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9B" w:rsidRPr="00A54330" w:rsidRDefault="0025152C" w:rsidP="00EA7176">
      <w:pPr>
        <w:tabs>
          <w:tab w:val="left" w:pos="6390"/>
        </w:tabs>
        <w:rPr>
          <w:rFonts w:cs="Arial"/>
          <w:color w:val="auto"/>
          <w:sz w:val="22"/>
          <w:szCs w:val="22"/>
        </w:rPr>
      </w:pPr>
      <w:bookmarkStart w:id="0" w:name="_GoBack"/>
      <w:bookmarkEnd w:id="0"/>
      <w:r>
        <w:rPr>
          <w:noProof/>
          <w:color w:val="auto"/>
        </w:rPr>
        <mc:AlternateContent>
          <mc:Choice Requires="wps">
            <w:drawing>
              <wp:anchor distT="0" distB="0" distL="114300" distR="114300" simplePos="0" relativeHeight="251658240" behindDoc="0" locked="0" layoutInCell="0" allowOverlap="1">
                <wp:simplePos x="0" y="0"/>
                <wp:positionH relativeFrom="margin">
                  <wp:posOffset>4686935</wp:posOffset>
                </wp:positionH>
                <wp:positionV relativeFrom="margin">
                  <wp:posOffset>-1073150</wp:posOffset>
                </wp:positionV>
                <wp:extent cx="1721485" cy="2472690"/>
                <wp:effectExtent l="0" t="0" r="0" b="0"/>
                <wp:wrapSquare wrapText="bothSides"/>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721485" cy="2472690"/>
                        </a:xfrm>
                        <a:prstGeom prst="roundRect">
                          <a:avLst>
                            <a:gd name="adj" fmla="val 16667"/>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1750">
                              <a:solidFill>
                                <a:srgbClr val="9BBB59"/>
                              </a:solidFill>
                              <a:round/>
                              <a:headEnd/>
                              <a:tailEnd/>
                            </a14:hiddenLine>
                          </a:ext>
                          <a:ext uri="{AF507438-7753-43E0-B8FC-AC1667EBCBE1}">
                            <a14:hiddenEffects xmlns:a14="http://schemas.microsoft.com/office/drawing/2010/main">
                              <a:effectLst/>
                            </a14:hiddenEffects>
                          </a:ext>
                        </a:extLst>
                      </wps:spPr>
                      <wps:txbx>
                        <w:txbxContent>
                          <w:p w:rsidR="00924C7E" w:rsidRDefault="00924C7E" w:rsidP="00924C7E">
                            <w:pPr>
                              <w:spacing w:line="276" w:lineRule="auto"/>
                              <w:rPr>
                                <w:szCs w:val="20"/>
                              </w:rPr>
                            </w:pPr>
                            <w:r w:rsidRPr="00902943">
                              <w:rPr>
                                <w:b/>
                                <w:szCs w:val="20"/>
                              </w:rPr>
                              <w:t>Our Mission:</w:t>
                            </w:r>
                            <w:r w:rsidRPr="00CD6514">
                              <w:rPr>
                                <w:szCs w:val="20"/>
                              </w:rPr>
                              <w:t xml:space="preserve"> </w:t>
                            </w:r>
                          </w:p>
                          <w:p w:rsidR="00924C7E" w:rsidRDefault="00924C7E" w:rsidP="00924C7E">
                            <w:pPr>
                              <w:spacing w:line="276" w:lineRule="auto"/>
                              <w:rPr>
                                <w:szCs w:val="20"/>
                              </w:rPr>
                            </w:pPr>
                            <w:r w:rsidRPr="00CD6514">
                              <w:rPr>
                                <w:szCs w:val="20"/>
                              </w:rPr>
                              <w:t>To champion the conservation of plants and fungi in the wild</w:t>
                            </w:r>
                          </w:p>
                          <w:p w:rsidR="00924C7E" w:rsidRPr="00CD6514" w:rsidRDefault="00924C7E" w:rsidP="00924C7E">
                            <w:pPr>
                              <w:spacing w:line="276" w:lineRule="auto"/>
                              <w:rPr>
                                <w:szCs w:val="20"/>
                              </w:rPr>
                            </w:pPr>
                          </w:p>
                          <w:p w:rsidR="00924C7E" w:rsidRDefault="00924C7E" w:rsidP="00924C7E">
                            <w:pPr>
                              <w:spacing w:line="276" w:lineRule="auto"/>
                              <w:rPr>
                                <w:szCs w:val="20"/>
                              </w:rPr>
                            </w:pPr>
                            <w:r w:rsidRPr="00902943">
                              <w:rPr>
                                <w:b/>
                                <w:szCs w:val="20"/>
                              </w:rPr>
                              <w:t>Our Vision:</w:t>
                            </w:r>
                            <w:r w:rsidRPr="00CD6514">
                              <w:rPr>
                                <w:szCs w:val="20"/>
                              </w:rPr>
                              <w:t xml:space="preserve"> </w:t>
                            </w:r>
                          </w:p>
                          <w:p w:rsidR="00924C7E" w:rsidRDefault="00924C7E" w:rsidP="00924C7E">
                            <w:pPr>
                              <w:spacing w:line="276" w:lineRule="auto"/>
                              <w:rPr>
                                <w:szCs w:val="20"/>
                              </w:rPr>
                            </w:pPr>
                            <w:r w:rsidRPr="00CD6514">
                              <w:rPr>
                                <w:szCs w:val="20"/>
                              </w:rPr>
                              <w:t>A world that values wild plants – now and for the future</w:t>
                            </w:r>
                          </w:p>
                          <w:p w:rsidR="00924C7E" w:rsidRPr="00CD6514" w:rsidRDefault="00924C7E" w:rsidP="00924C7E">
                            <w:pPr>
                              <w:spacing w:line="276" w:lineRule="auto"/>
                              <w:rPr>
                                <w:szCs w:val="20"/>
                              </w:rPr>
                            </w:pPr>
                          </w:p>
                          <w:p w:rsidR="00924C7E" w:rsidRDefault="00924C7E" w:rsidP="00924C7E">
                            <w:pPr>
                              <w:spacing w:line="276" w:lineRule="auto"/>
                              <w:rPr>
                                <w:szCs w:val="20"/>
                              </w:rPr>
                            </w:pPr>
                            <w:r w:rsidRPr="00902943">
                              <w:rPr>
                                <w:b/>
                                <w:szCs w:val="20"/>
                              </w:rPr>
                              <w:t>Our Goal:</w:t>
                            </w:r>
                            <w:r w:rsidRPr="00CD6514">
                              <w:rPr>
                                <w:szCs w:val="20"/>
                              </w:rPr>
                              <w:t xml:space="preserve"> </w:t>
                            </w:r>
                          </w:p>
                          <w:p w:rsidR="00924C7E" w:rsidRPr="00D2260F" w:rsidRDefault="00924C7E" w:rsidP="00924C7E">
                            <w:pPr>
                              <w:spacing w:line="276" w:lineRule="auto"/>
                              <w:rPr>
                                <w:szCs w:val="20"/>
                              </w:rPr>
                            </w:pPr>
                            <w:r w:rsidRPr="00CD6514">
                              <w:rPr>
                                <w:szCs w:val="20"/>
                              </w:rPr>
                              <w:t>To halt loss of wild plant diversity.</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margin-left:369.05pt;margin-top:-84.5pt;width:135.55pt;height:19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" o:allowincell="f" filled="f" fillcolor="#943634" stroked="f" strokecolor="#9bbb59" strokeweight="2.5pt">
                <v:textbox inset="3.6pt,,3.6pt">
                  <w:txbxContent>
                    <w:p w:rsidR="00924C7E" w:rsidRDefault="00924C7E" w:rsidP="00924C7E">
                      <w:pPr>
                        <w:spacing w:line="276" w:lineRule="auto"/>
                        <w:rPr>
                          <w:szCs w:val="20"/>
                        </w:rPr>
                      </w:pPr>
                      <w:r w:rsidRPr="00902943">
                        <w:rPr>
                          <w:b/>
                          <w:szCs w:val="20"/>
                        </w:rPr>
                        <w:t>Our Mission:</w:t>
                      </w:r>
                      <w:r w:rsidRPr="00CD6514">
                        <w:rPr>
                          <w:szCs w:val="20"/>
                        </w:rPr>
                        <w:t xml:space="preserve"> </w:t>
                      </w:r>
                    </w:p>
                    <w:p w:rsidR="00924C7E" w:rsidRDefault="00924C7E" w:rsidP="00924C7E">
                      <w:pPr>
                        <w:spacing w:line="276" w:lineRule="auto"/>
                        <w:rPr>
                          <w:szCs w:val="20"/>
                        </w:rPr>
                      </w:pPr>
                      <w:r w:rsidRPr="00CD6514">
                        <w:rPr>
                          <w:szCs w:val="20"/>
                        </w:rPr>
                        <w:t>To champion the conservation of plants and fungi in the wild</w:t>
                      </w:r>
                    </w:p>
                    <w:p w:rsidR="00924C7E" w:rsidRPr="00CD6514" w:rsidRDefault="00924C7E" w:rsidP="00924C7E">
                      <w:pPr>
                        <w:spacing w:line="276" w:lineRule="auto"/>
                        <w:rPr>
                          <w:szCs w:val="20"/>
                        </w:rPr>
                      </w:pPr>
                    </w:p>
                    <w:p w:rsidR="00924C7E" w:rsidRDefault="00924C7E" w:rsidP="00924C7E">
                      <w:pPr>
                        <w:spacing w:line="276" w:lineRule="auto"/>
                        <w:rPr>
                          <w:szCs w:val="20"/>
                        </w:rPr>
                      </w:pPr>
                      <w:r w:rsidRPr="00902943">
                        <w:rPr>
                          <w:b/>
                          <w:szCs w:val="20"/>
                        </w:rPr>
                        <w:t>Our Vision:</w:t>
                      </w:r>
                      <w:r w:rsidRPr="00CD6514">
                        <w:rPr>
                          <w:szCs w:val="20"/>
                        </w:rPr>
                        <w:t xml:space="preserve"> </w:t>
                      </w:r>
                    </w:p>
                    <w:p w:rsidR="00924C7E" w:rsidRDefault="00924C7E" w:rsidP="00924C7E">
                      <w:pPr>
                        <w:spacing w:line="276" w:lineRule="auto"/>
                        <w:rPr>
                          <w:szCs w:val="20"/>
                        </w:rPr>
                      </w:pPr>
                      <w:r w:rsidRPr="00CD6514">
                        <w:rPr>
                          <w:szCs w:val="20"/>
                        </w:rPr>
                        <w:t>A world that values wild plants – now and for the future</w:t>
                      </w:r>
                    </w:p>
                    <w:p w:rsidR="00924C7E" w:rsidRPr="00CD6514" w:rsidRDefault="00924C7E" w:rsidP="00924C7E">
                      <w:pPr>
                        <w:spacing w:line="276" w:lineRule="auto"/>
                        <w:rPr>
                          <w:szCs w:val="20"/>
                        </w:rPr>
                      </w:pPr>
                    </w:p>
                    <w:p w:rsidR="00924C7E" w:rsidRDefault="00924C7E" w:rsidP="00924C7E">
                      <w:pPr>
                        <w:spacing w:line="276" w:lineRule="auto"/>
                        <w:rPr>
                          <w:szCs w:val="20"/>
                        </w:rPr>
                      </w:pPr>
                      <w:r w:rsidRPr="00902943">
                        <w:rPr>
                          <w:b/>
                          <w:szCs w:val="20"/>
                        </w:rPr>
                        <w:t>Our Goal:</w:t>
                      </w:r>
                      <w:r w:rsidRPr="00CD6514">
                        <w:rPr>
                          <w:szCs w:val="20"/>
                        </w:rPr>
                        <w:t xml:space="preserve"> </w:t>
                      </w:r>
                    </w:p>
                    <w:p w:rsidR="00924C7E" w:rsidRPr="00D2260F" w:rsidRDefault="00924C7E" w:rsidP="00924C7E">
                      <w:pPr>
                        <w:spacing w:line="276" w:lineRule="auto"/>
                        <w:rPr>
                          <w:szCs w:val="20"/>
                        </w:rPr>
                      </w:pPr>
                      <w:r w:rsidRPr="00CD6514">
                        <w:rPr>
                          <w:szCs w:val="20"/>
                        </w:rPr>
                        <w:t>To halt loss of wild plant diversity.</w:t>
                      </w:r>
                    </w:p>
                  </w:txbxContent>
                </v:textbox>
                <w10:wrap type="square" anchorx="margin" anchory="margin"/>
              </v:roundrect>
            </w:pict>
          </mc:Fallback>
        </mc:AlternateContent>
      </w:r>
      <w:r w:rsidR="00EA7176">
        <w:rPr>
          <w:rFonts w:cs="Arial"/>
          <w:color w:val="auto"/>
          <w:sz w:val="22"/>
          <w:szCs w:val="22"/>
        </w:rPr>
        <w:t>By e-mail</w:t>
      </w:r>
      <w:r w:rsidR="00924C7E" w:rsidRPr="00A54330">
        <w:rPr>
          <w:rFonts w:cs="Arial"/>
          <w:color w:val="auto"/>
          <w:sz w:val="22"/>
          <w:szCs w:val="22"/>
        </w:rPr>
        <w:tab/>
      </w:r>
      <w:r w:rsidR="00924C7E" w:rsidRPr="00A54330">
        <w:rPr>
          <w:rFonts w:cs="Arial"/>
          <w:color w:val="auto"/>
          <w:sz w:val="22"/>
          <w:szCs w:val="22"/>
        </w:rPr>
        <w:tab/>
      </w:r>
    </w:p>
    <w:p w:rsidR="00924C7E" w:rsidRPr="00A54330" w:rsidRDefault="00924C7E" w:rsidP="00924C7E">
      <w:pPr>
        <w:tabs>
          <w:tab w:val="left" w:pos="6390"/>
        </w:tabs>
        <w:jc w:val="right"/>
        <w:rPr>
          <w:color w:val="auto"/>
        </w:rPr>
        <w:sectPr w:rsidR="00924C7E" w:rsidRPr="00A54330" w:rsidSect="00924C7E">
          <w:headerReference w:type="default" r:id="rId7"/>
          <w:footerReference w:type="default" r:id="rId8"/>
          <w:pgSz w:w="11906" w:h="16838"/>
          <w:pgMar w:top="2268" w:right="1133" w:bottom="1134" w:left="1134" w:header="709" w:footer="329" w:gutter="0"/>
          <w:pgNumType w:start="1"/>
          <w:cols w:space="708"/>
          <w:formProt w:val="0"/>
          <w:docGrid w:linePitch="360"/>
        </w:sectPr>
      </w:pPr>
      <w:r w:rsidRPr="00A54330">
        <w:rPr>
          <w:rFonts w:cs="Arial"/>
          <w:color w:val="auto"/>
          <w:sz w:val="22"/>
          <w:szCs w:val="22"/>
        </w:rPr>
        <w:tab/>
      </w:r>
    </w:p>
    <w:p w:rsidR="00D108EA" w:rsidRPr="00A54330" w:rsidRDefault="00D108EA" w:rsidP="00D108EA">
      <w:pPr>
        <w:rPr>
          <w:rFonts w:ascii="FS Lola" w:hAnsi="FS Lola"/>
          <w:color w:val="auto"/>
          <w:sz w:val="22"/>
          <w:szCs w:val="22"/>
        </w:rPr>
      </w:pPr>
    </w:p>
    <w:p w:rsidR="00FB54F7" w:rsidRPr="00A54330" w:rsidRDefault="005F3D1E" w:rsidP="00FB54F7">
      <w:pPr>
        <w:overflowPunct w:val="0"/>
        <w:autoSpaceDE w:val="0"/>
        <w:autoSpaceDN w:val="0"/>
        <w:adjustRightInd w:val="0"/>
        <w:rPr>
          <w:rFonts w:eastAsiaTheme="minorHAnsi" w:cs="Trebuchet MS"/>
          <w:bCs/>
          <w:color w:val="auto"/>
          <w:kern w:val="28"/>
          <w:sz w:val="22"/>
          <w:szCs w:val="22"/>
        </w:rPr>
      </w:pPr>
      <w:r>
        <w:rPr>
          <w:rFonts w:eastAsiaTheme="minorHAnsi" w:cs="Trebuchet MS"/>
          <w:bCs/>
          <w:color w:val="auto"/>
          <w:kern w:val="28"/>
          <w:sz w:val="22"/>
          <w:szCs w:val="22"/>
        </w:rPr>
        <w:t>1 April</w:t>
      </w:r>
      <w:r w:rsidR="00FB54F7" w:rsidRPr="00A54330">
        <w:rPr>
          <w:rFonts w:eastAsiaTheme="minorHAnsi" w:cs="Trebuchet MS"/>
          <w:bCs/>
          <w:color w:val="auto"/>
          <w:kern w:val="28"/>
          <w:sz w:val="22"/>
          <w:szCs w:val="22"/>
        </w:rPr>
        <w:t xml:space="preserve"> 2015</w:t>
      </w:r>
    </w:p>
    <w:p w:rsidR="00D53842" w:rsidRPr="00A54330" w:rsidRDefault="00D53842" w:rsidP="00D108EA">
      <w:pPr>
        <w:rPr>
          <w:rFonts w:ascii="FS Lola" w:hAnsi="FS Lola"/>
          <w:color w:val="auto"/>
          <w:sz w:val="22"/>
          <w:szCs w:val="22"/>
        </w:rPr>
      </w:pPr>
    </w:p>
    <w:p w:rsidR="00D53842" w:rsidRPr="00A54330" w:rsidRDefault="00D53842" w:rsidP="00D108EA">
      <w:pPr>
        <w:rPr>
          <w:rFonts w:ascii="FS Lola" w:hAnsi="FS Lola"/>
          <w:color w:val="auto"/>
          <w:sz w:val="22"/>
          <w:szCs w:val="22"/>
        </w:rPr>
      </w:pPr>
    </w:p>
    <w:p w:rsidR="00EA7176" w:rsidRPr="000563BE" w:rsidRDefault="00EA7176" w:rsidP="00EA7176">
      <w:pPr>
        <w:rPr>
          <w:color w:val="auto"/>
          <w:sz w:val="22"/>
          <w:szCs w:val="22"/>
        </w:rPr>
      </w:pPr>
      <w:r w:rsidRPr="00F32C6D">
        <w:rPr>
          <w:noProof/>
          <w:color w:val="auto"/>
          <w:sz w:val="22"/>
          <w:szCs w:val="22"/>
        </w:rPr>
        <w:t>Mrs P H Lloyd</w:t>
      </w:r>
    </w:p>
    <w:p w:rsidR="00EA7176" w:rsidRPr="000563BE" w:rsidRDefault="00EA7176" w:rsidP="00EA7176">
      <w:pPr>
        <w:rPr>
          <w:color w:val="auto"/>
          <w:sz w:val="22"/>
          <w:szCs w:val="22"/>
        </w:rPr>
      </w:pPr>
      <w:r w:rsidRPr="00F32C6D">
        <w:rPr>
          <w:noProof/>
          <w:color w:val="auto"/>
          <w:sz w:val="22"/>
          <w:szCs w:val="22"/>
        </w:rPr>
        <w:t>New Grove Trust</w:t>
      </w:r>
    </w:p>
    <w:p w:rsidR="00EA7176" w:rsidRPr="00F32C6D" w:rsidRDefault="00EA7176" w:rsidP="00EA7176">
      <w:pPr>
        <w:rPr>
          <w:noProof/>
          <w:color w:val="auto"/>
          <w:sz w:val="22"/>
          <w:szCs w:val="22"/>
        </w:rPr>
      </w:pPr>
      <w:r w:rsidRPr="00F32C6D">
        <w:rPr>
          <w:noProof/>
          <w:color w:val="auto"/>
          <w:sz w:val="22"/>
          <w:szCs w:val="22"/>
        </w:rPr>
        <w:t>New Grove Farm</w:t>
      </w:r>
    </w:p>
    <w:p w:rsidR="00EA7176" w:rsidRPr="000563BE" w:rsidRDefault="00EA7176" w:rsidP="00EA7176">
      <w:pPr>
        <w:rPr>
          <w:color w:val="auto"/>
          <w:sz w:val="22"/>
          <w:szCs w:val="22"/>
        </w:rPr>
      </w:pPr>
      <w:r w:rsidRPr="00F32C6D">
        <w:rPr>
          <w:noProof/>
          <w:color w:val="auto"/>
          <w:sz w:val="22"/>
          <w:szCs w:val="22"/>
        </w:rPr>
        <w:t>Trelleck Road</w:t>
      </w:r>
    </w:p>
    <w:p w:rsidR="00EA7176" w:rsidRDefault="00EA7176" w:rsidP="00EA7176">
      <w:pPr>
        <w:rPr>
          <w:noProof/>
          <w:color w:val="auto"/>
          <w:sz w:val="22"/>
          <w:szCs w:val="22"/>
        </w:rPr>
      </w:pPr>
      <w:r w:rsidRPr="00F32C6D">
        <w:rPr>
          <w:noProof/>
          <w:color w:val="auto"/>
          <w:sz w:val="22"/>
          <w:szCs w:val="22"/>
        </w:rPr>
        <w:t>MONMOUTH</w:t>
      </w:r>
    </w:p>
    <w:p w:rsidR="00EA7176" w:rsidRPr="008B343B" w:rsidRDefault="00EA7176" w:rsidP="00EA7176">
      <w:pPr>
        <w:jc w:val="both"/>
        <w:rPr>
          <w:color w:val="auto"/>
          <w:sz w:val="22"/>
          <w:szCs w:val="22"/>
        </w:rPr>
      </w:pPr>
      <w:r w:rsidRPr="008B343B">
        <w:rPr>
          <w:color w:val="auto"/>
          <w:sz w:val="22"/>
          <w:szCs w:val="22"/>
        </w:rPr>
        <w:t>NP25 4AF</w:t>
      </w:r>
    </w:p>
    <w:p w:rsidR="00EA7176" w:rsidRPr="000563BE" w:rsidRDefault="00EA7176" w:rsidP="00EA7176">
      <w:pPr>
        <w:tabs>
          <w:tab w:val="left" w:pos="6390"/>
        </w:tabs>
        <w:jc w:val="right"/>
        <w:rPr>
          <w:rFonts w:cs="Arial"/>
          <w:color w:val="auto"/>
          <w:sz w:val="22"/>
          <w:szCs w:val="22"/>
        </w:rPr>
      </w:pPr>
    </w:p>
    <w:p w:rsidR="00EA7176" w:rsidRPr="000563BE" w:rsidRDefault="00EA7176" w:rsidP="00EA7176">
      <w:pPr>
        <w:tabs>
          <w:tab w:val="left" w:pos="6390"/>
        </w:tabs>
        <w:rPr>
          <w:rFonts w:cs="Arial"/>
          <w:color w:val="auto"/>
          <w:sz w:val="22"/>
          <w:szCs w:val="22"/>
        </w:rPr>
      </w:pPr>
    </w:p>
    <w:p w:rsidR="00006011" w:rsidRPr="00A54330" w:rsidRDefault="00EA7176" w:rsidP="00EF0399">
      <w:pPr>
        <w:autoSpaceDE w:val="0"/>
        <w:autoSpaceDN w:val="0"/>
        <w:adjustRightInd w:val="0"/>
        <w:rPr>
          <w:rFonts w:cs="Courier New"/>
          <w:color w:val="auto"/>
          <w:sz w:val="22"/>
          <w:szCs w:val="22"/>
          <w:lang w:val="en-US"/>
        </w:rPr>
      </w:pPr>
      <w:r>
        <w:rPr>
          <w:rFonts w:cs="Arial"/>
          <w:color w:val="auto"/>
          <w:sz w:val="22"/>
          <w:szCs w:val="22"/>
        </w:rPr>
        <w:t>Dear Pam</w:t>
      </w:r>
    </w:p>
    <w:p w:rsidR="00006011" w:rsidRPr="00A54330" w:rsidRDefault="00006011" w:rsidP="00006011">
      <w:pPr>
        <w:pStyle w:val="Default"/>
        <w:rPr>
          <w:rFonts w:ascii="Trebuchet MS" w:hAnsi="Trebuchet MS"/>
          <w:b/>
          <w:bCs/>
          <w:color w:val="auto"/>
          <w:sz w:val="22"/>
          <w:szCs w:val="22"/>
        </w:rPr>
      </w:pPr>
    </w:p>
    <w:p w:rsidR="00FB54F7" w:rsidRDefault="00FB54F7" w:rsidP="00006011">
      <w:pPr>
        <w:pStyle w:val="Default"/>
        <w:rPr>
          <w:rFonts w:ascii="Trebuchet MS" w:hAnsi="Trebuchet MS"/>
          <w:b/>
          <w:bCs/>
          <w:color w:val="auto"/>
          <w:sz w:val="22"/>
          <w:szCs w:val="22"/>
        </w:rPr>
      </w:pPr>
      <w:r>
        <w:rPr>
          <w:rFonts w:ascii="Trebuchet MS" w:hAnsi="Trebuchet MS"/>
          <w:b/>
          <w:bCs/>
          <w:color w:val="auto"/>
          <w:sz w:val="22"/>
          <w:szCs w:val="22"/>
        </w:rPr>
        <w:t>Re: A Report on the Joan’s Hill Woodland Management Project</w:t>
      </w:r>
    </w:p>
    <w:p w:rsidR="00FB54F7" w:rsidRPr="00FB54F7" w:rsidRDefault="000A4DC8" w:rsidP="00006011">
      <w:pPr>
        <w:pStyle w:val="Default"/>
        <w:rPr>
          <w:rFonts w:ascii="Trebuchet MS" w:hAnsi="Trebuchet MS"/>
          <w:b/>
          <w:bCs/>
          <w:color w:val="auto"/>
          <w:sz w:val="22"/>
          <w:szCs w:val="22"/>
        </w:rPr>
      </w:pPr>
      <w:r>
        <w:rPr>
          <w:rFonts w:ascii="Trebuchet MS" w:hAnsi="Trebuchet MS"/>
          <w:b/>
          <w:bCs/>
          <w:noProof/>
          <w:color w:val="auto"/>
          <w:sz w:val="22"/>
          <w:szCs w:val="22"/>
          <w:lang w:eastAsia="en-GB"/>
        </w:rPr>
        <w:drawing>
          <wp:anchor distT="0" distB="0" distL="114300" distR="114300" simplePos="0" relativeHeight="251661312" behindDoc="0" locked="0" layoutInCell="1" allowOverlap="1">
            <wp:simplePos x="0" y="0"/>
            <wp:positionH relativeFrom="column">
              <wp:posOffset>3281680</wp:posOffset>
            </wp:positionH>
            <wp:positionV relativeFrom="paragraph">
              <wp:posOffset>164465</wp:posOffset>
            </wp:positionV>
            <wp:extent cx="2809875" cy="2084070"/>
            <wp:effectExtent l="19050" t="0" r="9525" b="0"/>
            <wp:wrapSquare wrapText="bothSides"/>
            <wp:docPr id="6" name="Picture 4" descr="Hedge layed in midland style at Joan's Hill Farm (c) Joe Costley-Plant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 layed in midland style at Joan's Hill Farm (c) Joe Costley-Plantlife.jpg"/>
                    <pic:cNvPicPr/>
                  </pic:nvPicPr>
                  <pic:blipFill>
                    <a:blip r:embed="rId9" cstate="print"/>
                    <a:stretch>
                      <a:fillRect/>
                    </a:stretch>
                  </pic:blipFill>
                  <pic:spPr>
                    <a:xfrm>
                      <a:off x="0" y="0"/>
                      <a:ext cx="2809875" cy="2084070"/>
                    </a:xfrm>
                    <a:prstGeom prst="rect">
                      <a:avLst/>
                    </a:prstGeom>
                  </pic:spPr>
                </pic:pic>
              </a:graphicData>
            </a:graphic>
          </wp:anchor>
        </w:drawing>
      </w:r>
    </w:p>
    <w:p w:rsidR="000A4DC8" w:rsidRDefault="0025152C" w:rsidP="00006011">
      <w:pPr>
        <w:pStyle w:val="Default"/>
        <w:rPr>
          <w:rFonts w:ascii="Trebuchet MS" w:hAnsi="Trebuchet MS"/>
          <w:bCs/>
          <w:color w:val="auto"/>
          <w:sz w:val="22"/>
          <w:szCs w:val="22"/>
        </w:rPr>
      </w:pPr>
      <w:r>
        <w:rPr>
          <w:rFonts w:ascii="Trebuchet MS" w:hAnsi="Trebuchet MS"/>
          <w:bCs/>
          <w:noProof/>
          <w:color w:val="auto"/>
          <w:sz w:val="22"/>
          <w:szCs w:val="22"/>
          <w:lang w:eastAsia="en-GB"/>
        </w:rPr>
        <mc:AlternateContent>
          <mc:Choice Requires="wps">
            <w:drawing>
              <wp:anchor distT="0" distB="0" distL="114300" distR="114300" simplePos="0" relativeHeight="251665408" behindDoc="1" locked="0" layoutInCell="1" allowOverlap="1">
                <wp:simplePos x="0" y="0"/>
                <wp:positionH relativeFrom="column">
                  <wp:posOffset>-134620</wp:posOffset>
                </wp:positionH>
                <wp:positionV relativeFrom="paragraph">
                  <wp:posOffset>2112010</wp:posOffset>
                </wp:positionV>
                <wp:extent cx="6311265" cy="347345"/>
                <wp:effectExtent l="0" t="0" r="0" b="0"/>
                <wp:wrapTight wrapText="bothSides">
                  <wp:wrapPolygon edited="0">
                    <wp:start x="-33" y="0"/>
                    <wp:lineTo x="-33" y="21126"/>
                    <wp:lineTo x="21600" y="21126"/>
                    <wp:lineTo x="21600" y="0"/>
                    <wp:lineTo x="-33"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DC8" w:rsidRDefault="000A4DC8" w:rsidP="000A4DC8">
                            <w:pPr>
                              <w:jc w:val="center"/>
                            </w:pPr>
                            <w:r>
                              <w:t>Left: Common spotted orchids in meadow; Right: Hedge laying, with view towards woodland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6pt;margin-top:166.3pt;width:496.95pt;height:2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64hgIAABY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" stroked="f">
                <v:textbox>
                  <w:txbxContent>
                    <w:p w:rsidR="000A4DC8" w:rsidRDefault="000A4DC8" w:rsidP="000A4DC8">
                      <w:pPr>
                        <w:jc w:val="center"/>
                      </w:pPr>
                      <w:r>
                        <w:t>Left: Common spotted orchids in meadow; Right: Hedge laying, with view towards woodland</w:t>
                      </w:r>
                    </w:p>
                  </w:txbxContent>
                </v:textbox>
                <w10:wrap type="tight"/>
              </v:shape>
            </w:pict>
          </mc:Fallback>
        </mc:AlternateContent>
      </w:r>
      <w:r w:rsidR="000A4DC8">
        <w:rPr>
          <w:rFonts w:ascii="Trebuchet MS" w:hAnsi="Trebuchet MS"/>
          <w:bCs/>
          <w:noProof/>
          <w:color w:val="auto"/>
          <w:sz w:val="22"/>
          <w:szCs w:val="22"/>
          <w:lang w:eastAsia="en-GB"/>
        </w:rPr>
        <w:drawing>
          <wp:inline distT="0" distB="0" distL="0" distR="0">
            <wp:extent cx="3124838" cy="2084522"/>
            <wp:effectExtent l="19050" t="0" r="0" b="0"/>
            <wp:docPr id="9" name="Picture 8" descr="JoansHillFa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nsHillFarm2.jpg"/>
                    <pic:cNvPicPr/>
                  </pic:nvPicPr>
                  <pic:blipFill>
                    <a:blip r:embed="rId10"/>
                    <a:stretch>
                      <a:fillRect/>
                    </a:stretch>
                  </pic:blipFill>
                  <pic:spPr>
                    <a:xfrm>
                      <a:off x="0" y="0"/>
                      <a:ext cx="3126108" cy="2085369"/>
                    </a:xfrm>
                    <a:prstGeom prst="rect">
                      <a:avLst/>
                    </a:prstGeom>
                  </pic:spPr>
                </pic:pic>
              </a:graphicData>
            </a:graphic>
          </wp:inline>
        </w:drawing>
      </w:r>
    </w:p>
    <w:p w:rsidR="00006011" w:rsidRPr="00A54330" w:rsidRDefault="00006011" w:rsidP="00006011">
      <w:pPr>
        <w:pStyle w:val="Default"/>
        <w:rPr>
          <w:rFonts w:ascii="Trebuchet MS" w:hAnsi="Trebuchet MS"/>
          <w:bCs/>
          <w:color w:val="auto"/>
          <w:sz w:val="22"/>
          <w:szCs w:val="22"/>
        </w:rPr>
      </w:pPr>
      <w:r w:rsidRPr="00A54330">
        <w:rPr>
          <w:rFonts w:ascii="Trebuchet MS" w:hAnsi="Trebuchet MS"/>
          <w:bCs/>
          <w:color w:val="auto"/>
          <w:sz w:val="22"/>
          <w:szCs w:val="22"/>
        </w:rPr>
        <w:t xml:space="preserve">In </w:t>
      </w:r>
      <w:r w:rsidR="00EA7176">
        <w:rPr>
          <w:rFonts w:ascii="Trebuchet MS" w:hAnsi="Trebuchet MS"/>
          <w:bCs/>
          <w:color w:val="auto"/>
          <w:sz w:val="22"/>
          <w:szCs w:val="22"/>
        </w:rPr>
        <w:t xml:space="preserve">August </w:t>
      </w:r>
      <w:r w:rsidRPr="00A54330">
        <w:rPr>
          <w:rFonts w:ascii="Trebuchet MS" w:hAnsi="Trebuchet MS"/>
          <w:bCs/>
          <w:color w:val="auto"/>
          <w:sz w:val="22"/>
          <w:szCs w:val="22"/>
        </w:rPr>
        <w:t>2014</w:t>
      </w:r>
      <w:r w:rsidR="00A54330">
        <w:rPr>
          <w:rFonts w:ascii="Trebuchet MS" w:hAnsi="Trebuchet MS"/>
          <w:bCs/>
          <w:color w:val="auto"/>
          <w:sz w:val="22"/>
          <w:szCs w:val="22"/>
        </w:rPr>
        <w:t>,</w:t>
      </w:r>
      <w:r w:rsidRPr="00A54330">
        <w:rPr>
          <w:rFonts w:ascii="Trebuchet MS" w:hAnsi="Trebuchet MS"/>
          <w:bCs/>
          <w:color w:val="auto"/>
          <w:sz w:val="22"/>
          <w:szCs w:val="22"/>
        </w:rPr>
        <w:t xml:space="preserve"> the </w:t>
      </w:r>
      <w:r w:rsidR="00EA7176">
        <w:rPr>
          <w:rFonts w:ascii="Trebuchet MS" w:hAnsi="Trebuchet MS"/>
          <w:bCs/>
          <w:color w:val="auto"/>
          <w:sz w:val="22"/>
          <w:szCs w:val="22"/>
        </w:rPr>
        <w:t>New Grove Trust</w:t>
      </w:r>
      <w:r w:rsidRPr="00A54330">
        <w:rPr>
          <w:rFonts w:ascii="Trebuchet MS" w:hAnsi="Trebuchet MS"/>
          <w:bCs/>
          <w:color w:val="auto"/>
          <w:sz w:val="22"/>
          <w:szCs w:val="22"/>
        </w:rPr>
        <w:t xml:space="preserve"> kindly donated a grant of £1,</w:t>
      </w:r>
      <w:r w:rsidR="00A54330" w:rsidRPr="00A54330">
        <w:rPr>
          <w:rFonts w:ascii="Trebuchet MS" w:hAnsi="Trebuchet MS"/>
          <w:bCs/>
          <w:color w:val="auto"/>
          <w:sz w:val="22"/>
          <w:szCs w:val="22"/>
        </w:rPr>
        <w:t xml:space="preserve">000 towards our Joan’s Hill Nature Reserve woodland project. I would be grateful if you could pass the report below to your </w:t>
      </w:r>
      <w:r w:rsidR="00A54330" w:rsidRPr="00B4191D">
        <w:rPr>
          <w:rFonts w:ascii="Trebuchet MS" w:hAnsi="Trebuchet MS"/>
          <w:bCs/>
          <w:color w:val="auto"/>
          <w:sz w:val="22"/>
          <w:szCs w:val="22"/>
        </w:rPr>
        <w:t>trustees.</w:t>
      </w:r>
      <w:r w:rsidR="00EA7176" w:rsidRPr="00B4191D">
        <w:rPr>
          <w:rFonts w:ascii="Trebuchet MS" w:hAnsi="Trebuchet MS"/>
          <w:bCs/>
          <w:color w:val="auto"/>
          <w:sz w:val="22"/>
          <w:szCs w:val="22"/>
        </w:rPr>
        <w:t xml:space="preserve"> I am also </w:t>
      </w:r>
      <w:r w:rsidR="000A4DC8">
        <w:rPr>
          <w:rFonts w:ascii="Trebuchet MS" w:hAnsi="Trebuchet MS"/>
          <w:bCs/>
          <w:color w:val="auto"/>
          <w:sz w:val="22"/>
          <w:szCs w:val="22"/>
        </w:rPr>
        <w:t>including</w:t>
      </w:r>
      <w:r w:rsidR="00EA7176" w:rsidRPr="00B4191D">
        <w:rPr>
          <w:rFonts w:ascii="Trebuchet MS" w:hAnsi="Trebuchet MS"/>
          <w:bCs/>
          <w:color w:val="auto"/>
          <w:sz w:val="22"/>
          <w:szCs w:val="22"/>
        </w:rPr>
        <w:t xml:space="preserve"> some photographs, as promised.</w:t>
      </w:r>
    </w:p>
    <w:p w:rsidR="00A54330" w:rsidRPr="00A54330" w:rsidRDefault="00A54330" w:rsidP="00006011">
      <w:pPr>
        <w:pStyle w:val="Default"/>
        <w:rPr>
          <w:rFonts w:ascii="Trebuchet MS" w:hAnsi="Trebuchet MS"/>
          <w:b/>
          <w:bCs/>
          <w:color w:val="auto"/>
          <w:sz w:val="22"/>
          <w:szCs w:val="22"/>
        </w:rPr>
      </w:pPr>
    </w:p>
    <w:p w:rsidR="00006011" w:rsidRPr="00A54330" w:rsidRDefault="00006011" w:rsidP="00006011">
      <w:pPr>
        <w:rPr>
          <w:color w:val="auto"/>
          <w:sz w:val="22"/>
          <w:szCs w:val="22"/>
        </w:rPr>
      </w:pPr>
      <w:r w:rsidRPr="00A54330">
        <w:rPr>
          <w:color w:val="auto"/>
          <w:sz w:val="22"/>
          <w:szCs w:val="22"/>
        </w:rPr>
        <w:t xml:space="preserve">We asked for support for the initial costs of establishing best-practice management within the small wood that is part of Plantlife's Joan's Hill Farm Nature Reserve, </w:t>
      </w:r>
      <w:r w:rsidR="00FB54F7">
        <w:rPr>
          <w:color w:val="auto"/>
          <w:sz w:val="22"/>
          <w:szCs w:val="22"/>
        </w:rPr>
        <w:t xml:space="preserve">in </w:t>
      </w:r>
      <w:r w:rsidR="00A54330">
        <w:rPr>
          <w:color w:val="auto"/>
          <w:sz w:val="22"/>
          <w:szCs w:val="22"/>
        </w:rPr>
        <w:t>Checkley, Herefordshire. The wood is</w:t>
      </w:r>
      <w:r w:rsidRPr="00A54330">
        <w:rPr>
          <w:color w:val="auto"/>
          <w:sz w:val="22"/>
          <w:szCs w:val="22"/>
        </w:rPr>
        <w:t xml:space="preserve"> immediately adjacent to the extensive Haugh Wood Site of Special Scientific Interest that is owned and managed by the Forestry Commission.  </w:t>
      </w:r>
    </w:p>
    <w:p w:rsidR="00006011" w:rsidRPr="00A54330" w:rsidRDefault="00006011" w:rsidP="00006011">
      <w:pPr>
        <w:rPr>
          <w:color w:val="auto"/>
          <w:sz w:val="22"/>
          <w:szCs w:val="22"/>
        </w:rPr>
      </w:pPr>
    </w:p>
    <w:p w:rsidR="000A4DC8" w:rsidRDefault="00006011" w:rsidP="00006011">
      <w:pPr>
        <w:rPr>
          <w:color w:val="auto"/>
          <w:sz w:val="22"/>
          <w:szCs w:val="22"/>
        </w:rPr>
      </w:pPr>
      <w:r w:rsidRPr="00A54330">
        <w:rPr>
          <w:color w:val="auto"/>
          <w:sz w:val="22"/>
          <w:szCs w:val="22"/>
        </w:rPr>
        <w:t xml:space="preserve">As an assart to Haugh Wood, the 2-acre wood at Joan's Hill Farm is of significant interest because of its different management history, and because it comprises a relatively natural woodland type that has not been altered by planting.  Our vision is to establish the wood as an example of best-practice so that it will form a useful resource to inform the management of other small woods in the area.  To achieve this, a comprehensive baseline of biological data is required so that the impact of future management work can be assessed.  </w:t>
      </w: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06011" w:rsidRPr="00A54330" w:rsidRDefault="00006011" w:rsidP="00006011">
      <w:pPr>
        <w:rPr>
          <w:color w:val="auto"/>
          <w:sz w:val="22"/>
          <w:szCs w:val="22"/>
        </w:rPr>
      </w:pPr>
      <w:r w:rsidRPr="00A54330">
        <w:rPr>
          <w:color w:val="auto"/>
          <w:sz w:val="22"/>
          <w:szCs w:val="22"/>
        </w:rPr>
        <w:t>Much of this baseline data has already been collated, but some groups including lichens, bryophytes and invertebrates require us to commission surveys from relevant experts.  The grant</w:t>
      </w:r>
      <w:r w:rsidR="00663A1F">
        <w:rPr>
          <w:color w:val="auto"/>
          <w:sz w:val="22"/>
          <w:szCs w:val="22"/>
        </w:rPr>
        <w:t>, along</w:t>
      </w:r>
      <w:r w:rsidR="00FB54F7">
        <w:rPr>
          <w:color w:val="auto"/>
          <w:sz w:val="22"/>
          <w:szCs w:val="22"/>
        </w:rPr>
        <w:t xml:space="preserve"> with</w:t>
      </w:r>
      <w:r w:rsidR="00663A1F">
        <w:rPr>
          <w:color w:val="auto"/>
          <w:sz w:val="22"/>
          <w:szCs w:val="22"/>
        </w:rPr>
        <w:t xml:space="preserve"> funds from other trusts,</w:t>
      </w:r>
      <w:r w:rsidRPr="00A54330">
        <w:rPr>
          <w:color w:val="auto"/>
          <w:sz w:val="22"/>
          <w:szCs w:val="22"/>
        </w:rPr>
        <w:t xml:space="preserve"> has helped us to commission surveys of these groups, and to establish transects for scientific monitoring of the ground flora.</w:t>
      </w:r>
    </w:p>
    <w:p w:rsidR="00006011" w:rsidRPr="00A54330" w:rsidRDefault="00006011" w:rsidP="00006011">
      <w:pPr>
        <w:rPr>
          <w:color w:val="auto"/>
          <w:sz w:val="22"/>
          <w:szCs w:val="22"/>
        </w:rPr>
      </w:pPr>
    </w:p>
    <w:p w:rsidR="00006011" w:rsidRDefault="00006011" w:rsidP="00006011">
      <w:pPr>
        <w:pStyle w:val="Default"/>
        <w:rPr>
          <w:rFonts w:ascii="Trebuchet MS" w:hAnsi="Trebuchet MS"/>
          <w:color w:val="auto"/>
          <w:sz w:val="22"/>
          <w:szCs w:val="22"/>
        </w:rPr>
      </w:pPr>
      <w:r w:rsidRPr="002D7FE6">
        <w:rPr>
          <w:rFonts w:ascii="Trebuchet MS" w:hAnsi="Trebuchet MS"/>
          <w:b/>
          <w:bCs/>
          <w:color w:val="auto"/>
          <w:sz w:val="22"/>
          <w:szCs w:val="22"/>
          <w:u w:val="single"/>
        </w:rPr>
        <w:t>As a direct result, I am pleased to report that a rare moss has been discovered at Joan's Hill Farm.</w:t>
      </w:r>
      <w:r w:rsidRPr="00FB54F7">
        <w:rPr>
          <w:rFonts w:ascii="Trebuchet MS" w:hAnsi="Trebuchet MS"/>
          <w:bCs/>
          <w:color w:val="auto"/>
          <w:sz w:val="22"/>
          <w:szCs w:val="22"/>
        </w:rPr>
        <w:t xml:space="preserve"> </w:t>
      </w:r>
      <w:r w:rsidR="00A54330" w:rsidRPr="00FB54F7">
        <w:rPr>
          <w:rFonts w:ascii="Trebuchet MS" w:hAnsi="Trebuchet MS"/>
          <w:bCs/>
          <w:color w:val="auto"/>
          <w:sz w:val="22"/>
          <w:szCs w:val="22"/>
        </w:rPr>
        <w:t>We commissioned</w:t>
      </w:r>
      <w:r w:rsidR="00A54330" w:rsidRPr="00FB54F7">
        <w:rPr>
          <w:rFonts w:ascii="Trebuchet MS" w:hAnsi="Trebuchet MS"/>
          <w:b/>
          <w:bCs/>
          <w:color w:val="auto"/>
          <w:sz w:val="22"/>
          <w:szCs w:val="22"/>
        </w:rPr>
        <w:t xml:space="preserve"> a </w:t>
      </w:r>
      <w:r w:rsidRPr="00FB54F7">
        <w:rPr>
          <w:rFonts w:ascii="Trebuchet MS" w:hAnsi="Trebuchet MS"/>
          <w:color w:val="auto"/>
          <w:sz w:val="22"/>
          <w:szCs w:val="22"/>
        </w:rPr>
        <w:t>bryophyte survey</w:t>
      </w:r>
      <w:r w:rsidR="00A54330" w:rsidRPr="00FB54F7">
        <w:rPr>
          <w:rFonts w:ascii="Trebuchet MS" w:hAnsi="Trebuchet MS"/>
          <w:color w:val="auto"/>
          <w:sz w:val="22"/>
          <w:szCs w:val="22"/>
        </w:rPr>
        <w:t xml:space="preserve"> in October 2014</w:t>
      </w:r>
      <w:r w:rsidRPr="00FB54F7">
        <w:rPr>
          <w:rFonts w:ascii="Trebuchet MS" w:hAnsi="Trebuchet MS"/>
          <w:color w:val="auto"/>
          <w:sz w:val="22"/>
          <w:szCs w:val="22"/>
        </w:rPr>
        <w:t xml:space="preserve">, made possible by your grant, </w:t>
      </w:r>
      <w:r w:rsidR="00A54330" w:rsidRPr="00FB54F7">
        <w:rPr>
          <w:rFonts w:ascii="Trebuchet MS" w:hAnsi="Trebuchet MS"/>
          <w:color w:val="auto"/>
          <w:sz w:val="22"/>
          <w:szCs w:val="22"/>
        </w:rPr>
        <w:t xml:space="preserve">which </w:t>
      </w:r>
      <w:r w:rsidRPr="00FB54F7">
        <w:rPr>
          <w:rFonts w:ascii="Trebuchet MS" w:hAnsi="Trebuchet MS"/>
          <w:color w:val="auto"/>
          <w:sz w:val="22"/>
          <w:szCs w:val="22"/>
        </w:rPr>
        <w:t>has resulted</w:t>
      </w:r>
      <w:r w:rsidR="00A54330" w:rsidRPr="00FB54F7">
        <w:rPr>
          <w:rFonts w:ascii="Trebuchet MS" w:hAnsi="Trebuchet MS"/>
          <w:color w:val="auto"/>
          <w:sz w:val="22"/>
          <w:szCs w:val="22"/>
        </w:rPr>
        <w:t xml:space="preserve"> not only in important baseline data, but also</w:t>
      </w:r>
      <w:r w:rsidRPr="00FB54F7">
        <w:rPr>
          <w:rFonts w:ascii="Trebuchet MS" w:hAnsi="Trebuchet MS"/>
          <w:color w:val="auto"/>
          <w:sz w:val="22"/>
          <w:szCs w:val="22"/>
        </w:rPr>
        <w:t xml:space="preserve"> in two particularly exciting discoveries</w:t>
      </w:r>
      <w:r w:rsidR="00A54330" w:rsidRPr="00FB54F7">
        <w:rPr>
          <w:rFonts w:ascii="Trebuchet MS" w:hAnsi="Trebuchet MS"/>
          <w:color w:val="auto"/>
          <w:sz w:val="22"/>
          <w:szCs w:val="22"/>
        </w:rPr>
        <w:t>. O</w:t>
      </w:r>
      <w:r w:rsidRPr="00FB54F7">
        <w:rPr>
          <w:rFonts w:ascii="Trebuchet MS" w:hAnsi="Trebuchet MS"/>
          <w:color w:val="auto"/>
          <w:sz w:val="22"/>
          <w:szCs w:val="22"/>
        </w:rPr>
        <w:t xml:space="preserve">n the same tree in our small wood, </w:t>
      </w:r>
      <w:r w:rsidR="00A54330" w:rsidRPr="00FB54F7">
        <w:rPr>
          <w:rFonts w:ascii="Trebuchet MS" w:hAnsi="Trebuchet MS"/>
          <w:color w:val="auto"/>
          <w:sz w:val="22"/>
          <w:szCs w:val="22"/>
        </w:rPr>
        <w:t>the surveyor</w:t>
      </w:r>
      <w:r w:rsidRPr="00FB54F7">
        <w:rPr>
          <w:rFonts w:ascii="Trebuchet MS" w:hAnsi="Trebuchet MS"/>
          <w:color w:val="auto"/>
          <w:sz w:val="22"/>
          <w:szCs w:val="22"/>
        </w:rPr>
        <w:t xml:space="preserve"> found </w:t>
      </w:r>
      <w:r w:rsidRPr="00FB54F7">
        <w:rPr>
          <w:rFonts w:ascii="Trebuchet MS" w:hAnsi="Trebuchet MS"/>
          <w:i/>
          <w:iCs/>
          <w:color w:val="auto"/>
          <w:sz w:val="22"/>
          <w:szCs w:val="22"/>
        </w:rPr>
        <w:t xml:space="preserve">Orthotrichum acuminatum </w:t>
      </w:r>
      <w:r w:rsidRPr="00FB54F7">
        <w:rPr>
          <w:rFonts w:ascii="Trebuchet MS" w:hAnsi="Trebuchet MS"/>
          <w:color w:val="auto"/>
          <w:sz w:val="22"/>
          <w:szCs w:val="22"/>
        </w:rPr>
        <w:t xml:space="preserve">and </w:t>
      </w:r>
      <w:r w:rsidRPr="00FB54F7">
        <w:rPr>
          <w:rFonts w:ascii="Trebuchet MS" w:hAnsi="Trebuchet MS"/>
          <w:i/>
          <w:iCs/>
          <w:color w:val="auto"/>
          <w:sz w:val="22"/>
          <w:szCs w:val="22"/>
        </w:rPr>
        <w:t>Orthotrichum rupestre</w:t>
      </w:r>
      <w:r w:rsidRPr="00FB54F7">
        <w:rPr>
          <w:rFonts w:ascii="Trebuchet MS" w:hAnsi="Trebuchet MS"/>
          <w:color w:val="auto"/>
          <w:sz w:val="22"/>
          <w:szCs w:val="22"/>
        </w:rPr>
        <w:t>. The former has only been recorded once before in Britain (in Derbyshire, where it has since gone extinct), and the latter is also notable, having been recorded at only one other site in Herefordshire. The range of these species is thought to be expanding - perhaps because of climate change.</w:t>
      </w:r>
    </w:p>
    <w:p w:rsidR="000A4DC8" w:rsidRDefault="000A4DC8" w:rsidP="00006011">
      <w:pPr>
        <w:pStyle w:val="Default"/>
        <w:rPr>
          <w:rFonts w:ascii="Trebuchet MS" w:hAnsi="Trebuchet MS"/>
          <w:color w:val="auto"/>
          <w:sz w:val="22"/>
          <w:szCs w:val="22"/>
        </w:rPr>
      </w:pPr>
    </w:p>
    <w:p w:rsidR="00FB54F7" w:rsidRDefault="00FB54F7" w:rsidP="00006011">
      <w:pPr>
        <w:rPr>
          <w:color w:val="auto"/>
          <w:sz w:val="22"/>
          <w:szCs w:val="22"/>
        </w:rPr>
      </w:pPr>
      <w:r>
        <w:rPr>
          <w:color w:val="auto"/>
          <w:sz w:val="22"/>
          <w:szCs w:val="22"/>
        </w:rPr>
        <w:t xml:space="preserve">I am also pleased to report that we have recently installed the planned </w:t>
      </w:r>
      <w:r w:rsidRPr="00371AB6">
        <w:rPr>
          <w:b/>
          <w:color w:val="auto"/>
          <w:sz w:val="22"/>
          <w:szCs w:val="22"/>
          <w:u w:val="single"/>
        </w:rPr>
        <w:t xml:space="preserve">pedestrian gate </w:t>
      </w:r>
      <w:r w:rsidR="000A4DC8" w:rsidRPr="00371AB6">
        <w:rPr>
          <w:b/>
          <w:color w:val="auto"/>
          <w:sz w:val="22"/>
          <w:szCs w:val="22"/>
          <w:u w:val="single"/>
        </w:rPr>
        <w:t>(pictured below)</w:t>
      </w:r>
      <w:r w:rsidR="000A4DC8">
        <w:rPr>
          <w:color w:val="auto"/>
          <w:sz w:val="22"/>
          <w:szCs w:val="22"/>
        </w:rPr>
        <w:t xml:space="preserve"> within</w:t>
      </w:r>
      <w:r>
        <w:rPr>
          <w:color w:val="auto"/>
          <w:sz w:val="22"/>
          <w:szCs w:val="22"/>
        </w:rPr>
        <w:t xml:space="preserve"> the wood’s perimeter fence so as to facilitate public access, allowing visitors an opportunity to explore our wood as well as our meadows. </w:t>
      </w:r>
    </w:p>
    <w:p w:rsidR="00FB54F7" w:rsidRDefault="000A4DC8" w:rsidP="00006011">
      <w:pPr>
        <w:rPr>
          <w:color w:val="auto"/>
          <w:sz w:val="22"/>
          <w:szCs w:val="22"/>
        </w:rPr>
      </w:pPr>
      <w:r>
        <w:rPr>
          <w:noProof/>
          <w:color w:val="auto"/>
          <w:sz w:val="22"/>
          <w:szCs w:val="22"/>
        </w:rPr>
        <w:drawing>
          <wp:anchor distT="0" distB="0" distL="114300" distR="114300" simplePos="0" relativeHeight="251662336" behindDoc="0" locked="0" layoutInCell="1" allowOverlap="1">
            <wp:simplePos x="0" y="0"/>
            <wp:positionH relativeFrom="column">
              <wp:posOffset>-42545</wp:posOffset>
            </wp:positionH>
            <wp:positionV relativeFrom="paragraph">
              <wp:posOffset>142240</wp:posOffset>
            </wp:positionV>
            <wp:extent cx="2560955" cy="1921510"/>
            <wp:effectExtent l="19050" t="0" r="0" b="0"/>
            <wp:wrapSquare wrapText="bothSides"/>
            <wp:docPr id="7" name="Picture 6" descr="JHill pedestrian gat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ill pedestrian gate photo.jpg"/>
                    <pic:cNvPicPr/>
                  </pic:nvPicPr>
                  <pic:blipFill>
                    <a:blip r:embed="rId11" cstate="print"/>
                    <a:stretch>
                      <a:fillRect/>
                    </a:stretch>
                  </pic:blipFill>
                  <pic:spPr>
                    <a:xfrm flipV="1">
                      <a:off x="0" y="0"/>
                      <a:ext cx="2560955" cy="1921510"/>
                    </a:xfrm>
                    <a:prstGeom prst="rect">
                      <a:avLst/>
                    </a:prstGeom>
                  </pic:spPr>
                </pic:pic>
              </a:graphicData>
            </a:graphic>
          </wp:anchor>
        </w:drawing>
      </w: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0A4DC8" w:rsidRDefault="000A4DC8" w:rsidP="00006011">
      <w:pPr>
        <w:rPr>
          <w:color w:val="auto"/>
          <w:sz w:val="22"/>
          <w:szCs w:val="22"/>
        </w:rPr>
      </w:pPr>
    </w:p>
    <w:p w:rsidR="00A54330" w:rsidRDefault="00FB54F7" w:rsidP="00006011">
      <w:pPr>
        <w:rPr>
          <w:color w:val="auto"/>
          <w:sz w:val="22"/>
          <w:szCs w:val="22"/>
        </w:rPr>
      </w:pPr>
      <w:r>
        <w:rPr>
          <w:color w:val="auto"/>
          <w:sz w:val="22"/>
          <w:szCs w:val="22"/>
        </w:rPr>
        <w:t>Our Reserves Manager, Joe Costley, has discussed our woodland management proposals with two skilled local woodsmen. One of these (Dave Jackson of Wildwood Coppice Crafts) is keen to undertake the practical woodland work – opening the canopy allowing more light to reach the woodland floor for the benefit of ground flora. Dave has been very busy with hedge</w:t>
      </w:r>
      <w:r w:rsidR="002D7FE6">
        <w:rPr>
          <w:color w:val="auto"/>
          <w:sz w:val="22"/>
          <w:szCs w:val="22"/>
        </w:rPr>
        <w:t>-</w:t>
      </w:r>
      <w:r>
        <w:rPr>
          <w:color w:val="auto"/>
          <w:sz w:val="22"/>
          <w:szCs w:val="22"/>
        </w:rPr>
        <w:t>laying work (also at Joan’s Hill</w:t>
      </w:r>
      <w:r w:rsidR="000A4DC8">
        <w:rPr>
          <w:color w:val="auto"/>
          <w:sz w:val="22"/>
          <w:szCs w:val="22"/>
        </w:rPr>
        <w:t xml:space="preserve"> and pictured </w:t>
      </w:r>
      <w:r w:rsidR="008919B4">
        <w:rPr>
          <w:color w:val="auto"/>
          <w:sz w:val="22"/>
          <w:szCs w:val="22"/>
        </w:rPr>
        <w:t>on page 1</w:t>
      </w:r>
      <w:r>
        <w:rPr>
          <w:color w:val="auto"/>
          <w:sz w:val="22"/>
          <w:szCs w:val="22"/>
        </w:rPr>
        <w:t xml:space="preserve">), over the past winter, and will therefore </w:t>
      </w:r>
      <w:r w:rsidR="00371AB6">
        <w:rPr>
          <w:color w:val="auto"/>
          <w:sz w:val="22"/>
          <w:szCs w:val="22"/>
        </w:rPr>
        <w:t>aim</w:t>
      </w:r>
      <w:r>
        <w:rPr>
          <w:color w:val="auto"/>
          <w:sz w:val="22"/>
          <w:szCs w:val="22"/>
        </w:rPr>
        <w:t xml:space="preserve"> to commence tree </w:t>
      </w:r>
      <w:r w:rsidR="00371AB6">
        <w:rPr>
          <w:color w:val="auto"/>
          <w:sz w:val="22"/>
          <w:szCs w:val="22"/>
        </w:rPr>
        <w:t>thinning</w:t>
      </w:r>
      <w:r>
        <w:rPr>
          <w:color w:val="auto"/>
          <w:sz w:val="22"/>
          <w:szCs w:val="22"/>
        </w:rPr>
        <w:t xml:space="preserve"> within the wood in the autumn / winter of 2015/16.</w:t>
      </w:r>
    </w:p>
    <w:p w:rsidR="00FB54F7" w:rsidRPr="00A54330" w:rsidRDefault="00FB54F7" w:rsidP="00006011">
      <w:pPr>
        <w:rPr>
          <w:color w:val="auto"/>
          <w:sz w:val="22"/>
          <w:szCs w:val="22"/>
        </w:rPr>
      </w:pPr>
    </w:p>
    <w:p w:rsidR="00A54330" w:rsidRPr="00A54330" w:rsidRDefault="00A54330" w:rsidP="00006011">
      <w:pPr>
        <w:rPr>
          <w:color w:val="auto"/>
          <w:sz w:val="22"/>
          <w:szCs w:val="22"/>
        </w:rPr>
      </w:pPr>
      <w:r w:rsidRPr="00A54330">
        <w:rPr>
          <w:color w:val="auto"/>
          <w:sz w:val="22"/>
          <w:szCs w:val="22"/>
        </w:rPr>
        <w:t>We very much appreciate the grant which has helped with this particular project.</w:t>
      </w:r>
    </w:p>
    <w:p w:rsidR="00A54330" w:rsidRPr="00A54330" w:rsidRDefault="00A54330" w:rsidP="00006011">
      <w:pPr>
        <w:rPr>
          <w:color w:val="auto"/>
          <w:sz w:val="22"/>
          <w:szCs w:val="22"/>
        </w:rPr>
      </w:pPr>
    </w:p>
    <w:p w:rsidR="00EF0399" w:rsidRPr="00A54330" w:rsidRDefault="00EF0399" w:rsidP="00EF0399">
      <w:pPr>
        <w:autoSpaceDE w:val="0"/>
        <w:autoSpaceDN w:val="0"/>
        <w:adjustRightInd w:val="0"/>
        <w:rPr>
          <w:rFonts w:cs="Courier New"/>
          <w:color w:val="auto"/>
          <w:sz w:val="22"/>
          <w:szCs w:val="22"/>
          <w:lang w:val="en-US"/>
        </w:rPr>
      </w:pPr>
      <w:r w:rsidRPr="00A54330">
        <w:rPr>
          <w:rFonts w:cs="Courier New"/>
          <w:color w:val="auto"/>
          <w:sz w:val="22"/>
          <w:szCs w:val="22"/>
          <w:lang w:val="en-US"/>
        </w:rPr>
        <w:t>Yours sincerely</w:t>
      </w:r>
    </w:p>
    <w:p w:rsidR="00117FD2" w:rsidRPr="00A54330" w:rsidRDefault="00117FD2" w:rsidP="00EF0399">
      <w:pPr>
        <w:autoSpaceDE w:val="0"/>
        <w:autoSpaceDN w:val="0"/>
        <w:adjustRightInd w:val="0"/>
        <w:rPr>
          <w:rFonts w:cs="Courier New"/>
          <w:color w:val="auto"/>
          <w:sz w:val="22"/>
          <w:szCs w:val="22"/>
          <w:lang w:val="en-US"/>
        </w:rPr>
      </w:pPr>
    </w:p>
    <w:p w:rsidR="00117FD2" w:rsidRPr="00A54330" w:rsidRDefault="00117FD2" w:rsidP="00EF0399">
      <w:pPr>
        <w:autoSpaceDE w:val="0"/>
        <w:autoSpaceDN w:val="0"/>
        <w:adjustRightInd w:val="0"/>
        <w:rPr>
          <w:rFonts w:cs="Courier New"/>
          <w:color w:val="auto"/>
          <w:sz w:val="22"/>
          <w:szCs w:val="22"/>
          <w:lang w:val="en-US"/>
        </w:rPr>
      </w:pPr>
    </w:p>
    <w:p w:rsidR="00117FD2" w:rsidRPr="00A54330" w:rsidRDefault="00117FD2" w:rsidP="00EF0399">
      <w:pPr>
        <w:autoSpaceDE w:val="0"/>
        <w:autoSpaceDN w:val="0"/>
        <w:adjustRightInd w:val="0"/>
        <w:rPr>
          <w:rFonts w:cs="Courier New"/>
          <w:color w:val="auto"/>
          <w:sz w:val="22"/>
          <w:szCs w:val="22"/>
          <w:lang w:val="en-US"/>
        </w:rPr>
      </w:pPr>
    </w:p>
    <w:p w:rsidR="00117FD2" w:rsidRPr="00A54330" w:rsidRDefault="00117FD2" w:rsidP="00117FD2">
      <w:pPr>
        <w:rPr>
          <w:color w:val="auto"/>
          <w:sz w:val="22"/>
          <w:szCs w:val="22"/>
        </w:rPr>
      </w:pPr>
      <w:r w:rsidRPr="00A54330">
        <w:rPr>
          <w:color w:val="auto"/>
          <w:sz w:val="22"/>
          <w:szCs w:val="22"/>
        </w:rPr>
        <w:t>Claire Perrens</w:t>
      </w:r>
    </w:p>
    <w:p w:rsidR="00117FD2" w:rsidRPr="00A54330" w:rsidRDefault="00117FD2" w:rsidP="00117FD2">
      <w:pPr>
        <w:rPr>
          <w:color w:val="auto"/>
          <w:sz w:val="22"/>
          <w:szCs w:val="22"/>
        </w:rPr>
      </w:pPr>
      <w:r w:rsidRPr="00A54330">
        <w:rPr>
          <w:color w:val="auto"/>
          <w:sz w:val="22"/>
          <w:szCs w:val="22"/>
        </w:rPr>
        <w:t>Project Development Officer</w:t>
      </w:r>
    </w:p>
    <w:p w:rsidR="00117FD2" w:rsidRPr="00A54330" w:rsidRDefault="006E1E43" w:rsidP="00117FD2">
      <w:pPr>
        <w:rPr>
          <w:color w:val="auto"/>
          <w:sz w:val="22"/>
          <w:szCs w:val="22"/>
        </w:rPr>
      </w:pPr>
      <w:hyperlink r:id="rId12" w:history="1">
        <w:r w:rsidR="00117FD2" w:rsidRPr="00A54330">
          <w:rPr>
            <w:rStyle w:val="Hyperlink"/>
            <w:color w:val="auto"/>
            <w:sz w:val="22"/>
            <w:szCs w:val="22"/>
          </w:rPr>
          <w:t>claire.perrens@plantlife.org.uk</w:t>
        </w:r>
      </w:hyperlink>
    </w:p>
    <w:p w:rsidR="00117FD2" w:rsidRPr="00A54330" w:rsidRDefault="00117FD2" w:rsidP="00117FD2">
      <w:pPr>
        <w:rPr>
          <w:rFonts w:ascii="FS Lola" w:hAnsi="FS Lola"/>
          <w:color w:val="auto"/>
          <w:sz w:val="22"/>
          <w:szCs w:val="22"/>
        </w:rPr>
      </w:pPr>
      <w:r w:rsidRPr="00A54330">
        <w:rPr>
          <w:color w:val="auto"/>
          <w:sz w:val="22"/>
          <w:szCs w:val="22"/>
        </w:rPr>
        <w:t>T: 01722 342751</w:t>
      </w:r>
      <w:r w:rsidRPr="00A54330">
        <w:rPr>
          <w:rFonts w:ascii="FS Lola" w:hAnsi="FS Lola"/>
          <w:noProof/>
          <w:color w:val="auto"/>
          <w:sz w:val="22"/>
          <w:szCs w:val="22"/>
        </w:rPr>
        <w:drawing>
          <wp:anchor distT="0" distB="0" distL="114300" distR="114300" simplePos="0" relativeHeight="251660288" behindDoc="0" locked="0" layoutInCell="1" allowOverlap="1">
            <wp:simplePos x="0" y="0"/>
            <wp:positionH relativeFrom="page">
              <wp:posOffset>0</wp:posOffset>
            </wp:positionH>
            <wp:positionV relativeFrom="page">
              <wp:posOffset>9313545</wp:posOffset>
            </wp:positionV>
            <wp:extent cx="7562850" cy="1168400"/>
            <wp:effectExtent l="19050" t="0" r="0" b="0"/>
            <wp:wrapNone/>
            <wp:docPr id="38" name="Picture 38" descr="PL_letterheads_AMEND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L_letterheads_AMENDED-1"/>
                    <pic:cNvPicPr>
                      <a:picLocks noChangeAspect="1" noChangeArrowheads="1"/>
                    </pic:cNvPicPr>
                  </pic:nvPicPr>
                  <pic:blipFill>
                    <a:blip r:embed="rId13" cstate="print"/>
                    <a:srcRect/>
                    <a:stretch>
                      <a:fillRect/>
                    </a:stretch>
                  </pic:blipFill>
                  <pic:spPr bwMode="auto">
                    <a:xfrm>
                      <a:off x="0" y="0"/>
                      <a:ext cx="7562850" cy="1168400"/>
                    </a:xfrm>
                    <a:prstGeom prst="rect">
                      <a:avLst/>
                    </a:prstGeom>
                    <a:noFill/>
                    <a:ln w="9525">
                      <a:noFill/>
                      <a:miter lim="800000"/>
                      <a:headEnd/>
                      <a:tailEnd/>
                    </a:ln>
                  </pic:spPr>
                </pic:pic>
              </a:graphicData>
            </a:graphic>
          </wp:anchor>
        </w:drawing>
      </w:r>
    </w:p>
    <w:p w:rsidR="00FB54F7" w:rsidRDefault="00FB54F7" w:rsidP="00FB54F7">
      <w:pPr>
        <w:jc w:val="center"/>
        <w:rPr>
          <w:color w:val="auto"/>
          <w:sz w:val="22"/>
          <w:szCs w:val="22"/>
        </w:rPr>
      </w:pPr>
    </w:p>
    <w:p w:rsidR="000A4DC8" w:rsidRDefault="00FB54F7" w:rsidP="00FB54F7">
      <w:pPr>
        <w:jc w:val="center"/>
        <w:rPr>
          <w:color w:val="auto"/>
          <w:sz w:val="22"/>
          <w:szCs w:val="22"/>
        </w:rPr>
      </w:pPr>
      <w:r>
        <w:rPr>
          <w:color w:val="auto"/>
          <w:sz w:val="22"/>
          <w:szCs w:val="22"/>
        </w:rPr>
        <w:t>Page 2/2</w:t>
      </w:r>
    </w:p>
    <w:p w:rsidR="000A4DC8" w:rsidRDefault="000A4DC8" w:rsidP="00FB54F7">
      <w:pPr>
        <w:jc w:val="center"/>
        <w:rPr>
          <w:color w:val="auto"/>
          <w:sz w:val="22"/>
          <w:szCs w:val="22"/>
        </w:rPr>
      </w:pPr>
    </w:p>
    <w:p w:rsidR="000A4DC8" w:rsidRDefault="000A4DC8" w:rsidP="00FB54F7">
      <w:pPr>
        <w:jc w:val="center"/>
        <w:rPr>
          <w:color w:val="auto"/>
          <w:sz w:val="22"/>
          <w:szCs w:val="22"/>
        </w:rPr>
      </w:pPr>
    </w:p>
    <w:p w:rsidR="000A4DC8" w:rsidRDefault="000A4DC8" w:rsidP="00FB54F7">
      <w:pPr>
        <w:jc w:val="center"/>
        <w:rPr>
          <w:color w:val="auto"/>
          <w:sz w:val="22"/>
          <w:szCs w:val="22"/>
        </w:rPr>
      </w:pPr>
    </w:p>
    <w:p w:rsidR="000A4DC8" w:rsidRPr="00A54330" w:rsidRDefault="000A4DC8" w:rsidP="00FB54F7">
      <w:pPr>
        <w:jc w:val="center"/>
        <w:rPr>
          <w:color w:val="auto"/>
          <w:sz w:val="22"/>
          <w:szCs w:val="22"/>
        </w:rPr>
      </w:pPr>
    </w:p>
    <w:sectPr w:rsidR="000A4DC8" w:rsidRPr="00A54330" w:rsidSect="00D108EA">
      <w:footerReference w:type="even" r:id="rId14"/>
      <w:footerReference w:type="default" r:id="rId15"/>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43" w:rsidRDefault="006E1E43">
      <w:r>
        <w:separator/>
      </w:r>
    </w:p>
  </w:endnote>
  <w:endnote w:type="continuationSeparator" w:id="0">
    <w:p w:rsidR="006E1E43" w:rsidRDefault="006E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Arial"/>
    <w:panose1 w:val="00000000000000000000"/>
    <w:charset w:val="00"/>
    <w:family w:val="modern"/>
    <w:notTrueType/>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7E" w:rsidRDefault="00924C7E">
    <w:pPr>
      <w:pStyle w:val="Footer"/>
    </w:pPr>
    <w:r>
      <w:rPr>
        <w:noProof/>
      </w:rPr>
      <w:drawing>
        <wp:anchor distT="0" distB="0" distL="114300" distR="114300" simplePos="0" relativeHeight="251663360" behindDoc="0" locked="0" layoutInCell="1" allowOverlap="1">
          <wp:simplePos x="0" y="0"/>
          <wp:positionH relativeFrom="page">
            <wp:posOffset>0</wp:posOffset>
          </wp:positionH>
          <wp:positionV relativeFrom="page">
            <wp:posOffset>9313545</wp:posOffset>
          </wp:positionV>
          <wp:extent cx="7562850" cy="1168400"/>
          <wp:effectExtent l="19050" t="0" r="0" b="0"/>
          <wp:wrapNone/>
          <wp:docPr id="3" name="Picture 3" descr="PL_letterheads_AMEND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_letterheads_AMENDED-1"/>
                  <pic:cNvPicPr>
                    <a:picLocks noChangeAspect="1" noChangeArrowheads="1"/>
                  </pic:cNvPicPr>
                </pic:nvPicPr>
                <pic:blipFill>
                  <a:blip r:embed="rId1"/>
                  <a:srcRect/>
                  <a:stretch>
                    <a:fillRect/>
                  </a:stretch>
                </pic:blipFill>
                <pic:spPr bwMode="auto">
                  <a:xfrm>
                    <a:off x="0" y="0"/>
                    <a:ext cx="7562850" cy="11684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C4" w:rsidRDefault="003B4DD4" w:rsidP="00342BE6">
    <w:pPr>
      <w:pStyle w:val="Footer"/>
      <w:framePr w:wrap="around" w:vAnchor="text" w:hAnchor="margin" w:xAlign="center" w:y="1"/>
      <w:rPr>
        <w:rStyle w:val="PageNumber"/>
      </w:rPr>
    </w:pPr>
    <w:r>
      <w:rPr>
        <w:rStyle w:val="PageNumber"/>
      </w:rPr>
      <w:fldChar w:fldCharType="begin"/>
    </w:r>
    <w:r w:rsidR="00583A75">
      <w:rPr>
        <w:rStyle w:val="PageNumber"/>
      </w:rPr>
      <w:instrText xml:space="preserve">PAGE  </w:instrText>
    </w:r>
    <w:r>
      <w:rPr>
        <w:rStyle w:val="PageNumber"/>
      </w:rPr>
      <w:fldChar w:fldCharType="end"/>
    </w:r>
  </w:p>
  <w:p w:rsidR="002805C4" w:rsidRDefault="006E1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C4" w:rsidRDefault="003B4DD4" w:rsidP="00342BE6">
    <w:pPr>
      <w:pStyle w:val="Footer"/>
      <w:framePr w:wrap="around" w:vAnchor="text" w:hAnchor="margin" w:xAlign="center" w:y="1"/>
      <w:rPr>
        <w:rStyle w:val="PageNumber"/>
      </w:rPr>
    </w:pPr>
    <w:r>
      <w:rPr>
        <w:rStyle w:val="PageNumber"/>
      </w:rPr>
      <w:fldChar w:fldCharType="begin"/>
    </w:r>
    <w:r w:rsidR="00583A75">
      <w:rPr>
        <w:rStyle w:val="PageNumber"/>
      </w:rPr>
      <w:instrText xml:space="preserve">PAGE  </w:instrText>
    </w:r>
    <w:r>
      <w:rPr>
        <w:rStyle w:val="PageNumber"/>
      </w:rPr>
      <w:fldChar w:fldCharType="separate"/>
    </w:r>
    <w:r w:rsidR="0025152C">
      <w:rPr>
        <w:rStyle w:val="PageNumber"/>
        <w:noProof/>
      </w:rPr>
      <w:t>2</w:t>
    </w:r>
    <w:r>
      <w:rPr>
        <w:rStyle w:val="PageNumber"/>
      </w:rPr>
      <w:fldChar w:fldCharType="end"/>
    </w:r>
  </w:p>
  <w:p w:rsidR="002805C4" w:rsidRDefault="006E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43" w:rsidRDefault="006E1E43">
      <w:r>
        <w:separator/>
      </w:r>
    </w:p>
  </w:footnote>
  <w:footnote w:type="continuationSeparator" w:id="0">
    <w:p w:rsidR="006E1E43" w:rsidRDefault="006E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7E" w:rsidRDefault="00924C7E">
    <w:pPr>
      <w:pStyle w:val="Header"/>
    </w:pPr>
    <w:r>
      <w:rPr>
        <w:noProof/>
      </w:rPr>
      <w:drawing>
        <wp:anchor distT="0" distB="0" distL="114300" distR="114300" simplePos="0" relativeHeight="251664384" behindDoc="0" locked="0" layoutInCell="1" allowOverlap="1">
          <wp:simplePos x="0" y="0"/>
          <wp:positionH relativeFrom="page">
            <wp:posOffset>720090</wp:posOffset>
          </wp:positionH>
          <wp:positionV relativeFrom="page">
            <wp:posOffset>431800</wp:posOffset>
          </wp:positionV>
          <wp:extent cx="1982470" cy="485775"/>
          <wp:effectExtent l="19050" t="0" r="0" b="0"/>
          <wp:wrapNone/>
          <wp:docPr id="4" name="Picture 4" descr="Plantlif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life_rgb"/>
                  <pic:cNvPicPr>
                    <a:picLocks noChangeAspect="1" noChangeArrowheads="1"/>
                  </pic:cNvPicPr>
                </pic:nvPicPr>
                <pic:blipFill>
                  <a:blip r:embed="rId1"/>
                  <a:srcRect/>
                  <a:stretch>
                    <a:fillRect/>
                  </a:stretch>
                </pic:blipFill>
                <pic:spPr bwMode="auto">
                  <a:xfrm>
                    <a:off x="0" y="0"/>
                    <a:ext cx="1982470" cy="48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D95"/>
    <w:multiLevelType w:val="hybridMultilevel"/>
    <w:tmpl w:val="730C29EA"/>
    <w:lvl w:ilvl="0" w:tplc="B8004936">
      <w:start w:val="1"/>
      <w:numFmt w:val="decimal"/>
      <w:lvlText w:val="%1)"/>
      <w:lvlJc w:val="left"/>
      <w:pPr>
        <w:tabs>
          <w:tab w:val="num" w:pos="907"/>
        </w:tabs>
        <w:ind w:left="90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8D08DA"/>
    <w:multiLevelType w:val="hybridMultilevel"/>
    <w:tmpl w:val="BFFE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E47E2A"/>
    <w:multiLevelType w:val="hybridMultilevel"/>
    <w:tmpl w:val="2092CCDA"/>
    <w:lvl w:ilvl="0" w:tplc="15BE9390">
      <w:start w:val="1"/>
      <w:numFmt w:val="bullet"/>
      <w:lvlText w:val=""/>
      <w:lvlJc w:val="left"/>
      <w:pPr>
        <w:tabs>
          <w:tab w:val="num" w:pos="284"/>
        </w:tabs>
        <w:ind w:left="284" w:hanging="284"/>
      </w:pPr>
      <w:rPr>
        <w:rFonts w:ascii="Symbol" w:hAnsi="Symbol" w:hint="default"/>
      </w:rPr>
    </w:lvl>
    <w:lvl w:ilvl="1" w:tplc="EBB660BA">
      <w:start w:val="1"/>
      <w:numFmt w:val="bullet"/>
      <w:lvlText w:val=""/>
      <w:lvlJc w:val="left"/>
      <w:pPr>
        <w:tabs>
          <w:tab w:val="num" w:pos="1363"/>
        </w:tabs>
        <w:ind w:left="1363" w:hanging="283"/>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0272CC"/>
    <w:multiLevelType w:val="hybridMultilevel"/>
    <w:tmpl w:val="9296E756"/>
    <w:lvl w:ilvl="0" w:tplc="363612F0">
      <w:start w:val="1"/>
      <w:numFmt w:val="bullet"/>
      <w:lvlText w:val=""/>
      <w:lvlJc w:val="left"/>
      <w:pPr>
        <w:tabs>
          <w:tab w:val="num" w:pos="284"/>
        </w:tabs>
        <w:ind w:left="284" w:hanging="284"/>
      </w:pPr>
      <w:rPr>
        <w:rFonts w:ascii="Symbol" w:hAnsi="Symbol" w:hint="default"/>
      </w:rPr>
    </w:lvl>
    <w:lvl w:ilvl="1" w:tplc="9662BD92">
      <w:start w:val="1"/>
      <w:numFmt w:val="bullet"/>
      <w:lvlText w:val=""/>
      <w:lvlJc w:val="left"/>
      <w:pPr>
        <w:tabs>
          <w:tab w:val="num" w:pos="567"/>
        </w:tabs>
        <w:ind w:left="567" w:hanging="28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377B88"/>
    <w:multiLevelType w:val="hybridMultilevel"/>
    <w:tmpl w:val="1214D718"/>
    <w:lvl w:ilvl="0" w:tplc="363612F0">
      <w:start w:val="1"/>
      <w:numFmt w:val="bullet"/>
      <w:lvlText w:val=""/>
      <w:lvlJc w:val="left"/>
      <w:pPr>
        <w:tabs>
          <w:tab w:val="num" w:pos="284"/>
        </w:tabs>
        <w:ind w:left="284" w:hanging="284"/>
      </w:pPr>
      <w:rPr>
        <w:rFonts w:ascii="Symbol" w:hAnsi="Symbol" w:hint="default"/>
      </w:rPr>
    </w:lvl>
    <w:lvl w:ilvl="1" w:tplc="9662BD92">
      <w:start w:val="1"/>
      <w:numFmt w:val="bullet"/>
      <w:lvlText w:val=""/>
      <w:lvlJc w:val="left"/>
      <w:pPr>
        <w:tabs>
          <w:tab w:val="num" w:pos="567"/>
        </w:tabs>
        <w:ind w:left="567" w:hanging="283"/>
      </w:pPr>
      <w:rPr>
        <w:rFonts w:ascii="Symbol" w:hAnsi="Symbol" w:hint="default"/>
      </w:rPr>
    </w:lvl>
    <w:lvl w:ilvl="2" w:tplc="15BE9390">
      <w:start w:val="1"/>
      <w:numFmt w:val="bullet"/>
      <w:lvlText w:val=""/>
      <w:lvlJc w:val="left"/>
      <w:pPr>
        <w:tabs>
          <w:tab w:val="num" w:pos="284"/>
        </w:tabs>
        <w:ind w:left="284" w:hanging="284"/>
      </w:pPr>
      <w:rPr>
        <w:rFonts w:ascii="Symbol" w:hAnsi="Symbol" w:hint="default"/>
      </w:rPr>
    </w:lvl>
    <w:lvl w:ilvl="3" w:tplc="EBB660BA">
      <w:start w:val="1"/>
      <w:numFmt w:val="bullet"/>
      <w:lvlText w:val=""/>
      <w:lvlJc w:val="left"/>
      <w:pPr>
        <w:tabs>
          <w:tab w:val="num" w:pos="567"/>
        </w:tabs>
        <w:ind w:left="567" w:hanging="283"/>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A261C8"/>
    <w:multiLevelType w:val="hybridMultilevel"/>
    <w:tmpl w:val="212E2A82"/>
    <w:lvl w:ilvl="0" w:tplc="15BE9390">
      <w:start w:val="1"/>
      <w:numFmt w:val="bullet"/>
      <w:lvlText w:val=""/>
      <w:lvlJc w:val="left"/>
      <w:pPr>
        <w:tabs>
          <w:tab w:val="num" w:pos="284"/>
        </w:tabs>
        <w:ind w:left="284" w:hanging="284"/>
      </w:pPr>
      <w:rPr>
        <w:rFonts w:ascii="Symbol" w:hAnsi="Symbol" w:hint="default"/>
      </w:rPr>
    </w:lvl>
    <w:lvl w:ilvl="1" w:tplc="AB2AD584">
      <w:start w:val="1"/>
      <w:numFmt w:val="bullet"/>
      <w:lvlText w:val=""/>
      <w:lvlJc w:val="left"/>
      <w:pPr>
        <w:tabs>
          <w:tab w:val="num" w:pos="567"/>
        </w:tabs>
        <w:ind w:left="567" w:hanging="283"/>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7E"/>
    <w:rsid w:val="00000B30"/>
    <w:rsid w:val="00006011"/>
    <w:rsid w:val="00010052"/>
    <w:rsid w:val="00016ACA"/>
    <w:rsid w:val="00022715"/>
    <w:rsid w:val="00025B53"/>
    <w:rsid w:val="00025D71"/>
    <w:rsid w:val="00030AF0"/>
    <w:rsid w:val="00031DEF"/>
    <w:rsid w:val="000358C5"/>
    <w:rsid w:val="0004155C"/>
    <w:rsid w:val="00041FF6"/>
    <w:rsid w:val="00042B70"/>
    <w:rsid w:val="00055487"/>
    <w:rsid w:val="000563BE"/>
    <w:rsid w:val="000568EA"/>
    <w:rsid w:val="00065A3A"/>
    <w:rsid w:val="0007025A"/>
    <w:rsid w:val="000723FE"/>
    <w:rsid w:val="00072F0C"/>
    <w:rsid w:val="000750DC"/>
    <w:rsid w:val="00076DCD"/>
    <w:rsid w:val="000A3015"/>
    <w:rsid w:val="000A4DAF"/>
    <w:rsid w:val="000A4DC8"/>
    <w:rsid w:val="000A553A"/>
    <w:rsid w:val="000A791D"/>
    <w:rsid w:val="000B3F38"/>
    <w:rsid w:val="000B58F0"/>
    <w:rsid w:val="000C18EF"/>
    <w:rsid w:val="000C71F8"/>
    <w:rsid w:val="000C7A8D"/>
    <w:rsid w:val="000D60FB"/>
    <w:rsid w:val="000E3AAD"/>
    <w:rsid w:val="000F1279"/>
    <w:rsid w:val="000F2647"/>
    <w:rsid w:val="00105F9B"/>
    <w:rsid w:val="00110DC0"/>
    <w:rsid w:val="00111BBA"/>
    <w:rsid w:val="00112EE8"/>
    <w:rsid w:val="00114968"/>
    <w:rsid w:val="00117FD2"/>
    <w:rsid w:val="00121DF4"/>
    <w:rsid w:val="00125A7F"/>
    <w:rsid w:val="00133455"/>
    <w:rsid w:val="00145780"/>
    <w:rsid w:val="00153857"/>
    <w:rsid w:val="001613D5"/>
    <w:rsid w:val="00187282"/>
    <w:rsid w:val="001A5411"/>
    <w:rsid w:val="001C1409"/>
    <w:rsid w:val="001C739B"/>
    <w:rsid w:val="001D35CD"/>
    <w:rsid w:val="001E1266"/>
    <w:rsid w:val="001E126D"/>
    <w:rsid w:val="001E7B3B"/>
    <w:rsid w:val="001F5051"/>
    <w:rsid w:val="00200C33"/>
    <w:rsid w:val="00225631"/>
    <w:rsid w:val="00225E40"/>
    <w:rsid w:val="00227712"/>
    <w:rsid w:val="002310CE"/>
    <w:rsid w:val="002332D7"/>
    <w:rsid w:val="00233B9B"/>
    <w:rsid w:val="00236A09"/>
    <w:rsid w:val="0025152C"/>
    <w:rsid w:val="00254B9D"/>
    <w:rsid w:val="002646E9"/>
    <w:rsid w:val="002765DE"/>
    <w:rsid w:val="00283DE5"/>
    <w:rsid w:val="0028495A"/>
    <w:rsid w:val="00287E95"/>
    <w:rsid w:val="002925FE"/>
    <w:rsid w:val="002A0BF2"/>
    <w:rsid w:val="002B0617"/>
    <w:rsid w:val="002C58FC"/>
    <w:rsid w:val="002D7FE6"/>
    <w:rsid w:val="0030073C"/>
    <w:rsid w:val="003125BE"/>
    <w:rsid w:val="0031631E"/>
    <w:rsid w:val="00325EDA"/>
    <w:rsid w:val="00334C84"/>
    <w:rsid w:val="00350215"/>
    <w:rsid w:val="00354D13"/>
    <w:rsid w:val="00357E17"/>
    <w:rsid w:val="00371AB6"/>
    <w:rsid w:val="0037771E"/>
    <w:rsid w:val="0038365B"/>
    <w:rsid w:val="00385FE2"/>
    <w:rsid w:val="00392DCF"/>
    <w:rsid w:val="003B4DD4"/>
    <w:rsid w:val="003B6BE0"/>
    <w:rsid w:val="003D72AE"/>
    <w:rsid w:val="003E2F83"/>
    <w:rsid w:val="003E5A25"/>
    <w:rsid w:val="003E76F4"/>
    <w:rsid w:val="003F1985"/>
    <w:rsid w:val="003F3598"/>
    <w:rsid w:val="003F7388"/>
    <w:rsid w:val="003F7C8F"/>
    <w:rsid w:val="004060DF"/>
    <w:rsid w:val="0040686E"/>
    <w:rsid w:val="0040780F"/>
    <w:rsid w:val="004131EF"/>
    <w:rsid w:val="00420E10"/>
    <w:rsid w:val="00426C94"/>
    <w:rsid w:val="00440E3F"/>
    <w:rsid w:val="004458EC"/>
    <w:rsid w:val="00447336"/>
    <w:rsid w:val="004535DE"/>
    <w:rsid w:val="00454219"/>
    <w:rsid w:val="004578A8"/>
    <w:rsid w:val="00465554"/>
    <w:rsid w:val="00467282"/>
    <w:rsid w:val="00471D8E"/>
    <w:rsid w:val="00472BE5"/>
    <w:rsid w:val="00484CAC"/>
    <w:rsid w:val="004B32A7"/>
    <w:rsid w:val="004B6436"/>
    <w:rsid w:val="004B748D"/>
    <w:rsid w:val="004D38F0"/>
    <w:rsid w:val="004E157D"/>
    <w:rsid w:val="004E6429"/>
    <w:rsid w:val="00503407"/>
    <w:rsid w:val="00511CFD"/>
    <w:rsid w:val="00515E42"/>
    <w:rsid w:val="005259FF"/>
    <w:rsid w:val="00525E3B"/>
    <w:rsid w:val="005359E2"/>
    <w:rsid w:val="005423CD"/>
    <w:rsid w:val="00545406"/>
    <w:rsid w:val="00547879"/>
    <w:rsid w:val="005505A7"/>
    <w:rsid w:val="00553A1E"/>
    <w:rsid w:val="00556ACC"/>
    <w:rsid w:val="005617D7"/>
    <w:rsid w:val="00571499"/>
    <w:rsid w:val="00573C15"/>
    <w:rsid w:val="00583A75"/>
    <w:rsid w:val="005856D8"/>
    <w:rsid w:val="00586846"/>
    <w:rsid w:val="005926A0"/>
    <w:rsid w:val="00595860"/>
    <w:rsid w:val="00595A91"/>
    <w:rsid w:val="005A1293"/>
    <w:rsid w:val="005C027D"/>
    <w:rsid w:val="005C5CAA"/>
    <w:rsid w:val="005D3906"/>
    <w:rsid w:val="005D470E"/>
    <w:rsid w:val="005D6CA1"/>
    <w:rsid w:val="005E0131"/>
    <w:rsid w:val="005E5500"/>
    <w:rsid w:val="005F01D6"/>
    <w:rsid w:val="005F3D1E"/>
    <w:rsid w:val="005F3E65"/>
    <w:rsid w:val="00600FE7"/>
    <w:rsid w:val="0060541F"/>
    <w:rsid w:val="0060657D"/>
    <w:rsid w:val="00617DB7"/>
    <w:rsid w:val="00630390"/>
    <w:rsid w:val="0063104D"/>
    <w:rsid w:val="006357CD"/>
    <w:rsid w:val="00635EA7"/>
    <w:rsid w:val="00644994"/>
    <w:rsid w:val="006466A4"/>
    <w:rsid w:val="0065433F"/>
    <w:rsid w:val="00663A1F"/>
    <w:rsid w:val="00667B82"/>
    <w:rsid w:val="00670454"/>
    <w:rsid w:val="00670CEA"/>
    <w:rsid w:val="0067248D"/>
    <w:rsid w:val="00674349"/>
    <w:rsid w:val="006861A8"/>
    <w:rsid w:val="00686CB2"/>
    <w:rsid w:val="00692E99"/>
    <w:rsid w:val="006A72D9"/>
    <w:rsid w:val="006A7EDB"/>
    <w:rsid w:val="006B1D8D"/>
    <w:rsid w:val="006B7016"/>
    <w:rsid w:val="006C19CD"/>
    <w:rsid w:val="006C1F4F"/>
    <w:rsid w:val="006C2736"/>
    <w:rsid w:val="006E1E43"/>
    <w:rsid w:val="006F0FE3"/>
    <w:rsid w:val="006F565C"/>
    <w:rsid w:val="00705E92"/>
    <w:rsid w:val="007162E5"/>
    <w:rsid w:val="007172F6"/>
    <w:rsid w:val="007330AB"/>
    <w:rsid w:val="00742E67"/>
    <w:rsid w:val="007445D6"/>
    <w:rsid w:val="00752BDC"/>
    <w:rsid w:val="00775E04"/>
    <w:rsid w:val="007764D7"/>
    <w:rsid w:val="007771AD"/>
    <w:rsid w:val="00792617"/>
    <w:rsid w:val="00793F19"/>
    <w:rsid w:val="007B1462"/>
    <w:rsid w:val="007B1ECE"/>
    <w:rsid w:val="007C5D00"/>
    <w:rsid w:val="007C7809"/>
    <w:rsid w:val="007D3F13"/>
    <w:rsid w:val="007E4F3D"/>
    <w:rsid w:val="007E79C8"/>
    <w:rsid w:val="00802FC7"/>
    <w:rsid w:val="00804D7E"/>
    <w:rsid w:val="00804F8D"/>
    <w:rsid w:val="00810317"/>
    <w:rsid w:val="00811C61"/>
    <w:rsid w:val="00824C16"/>
    <w:rsid w:val="00825786"/>
    <w:rsid w:val="00826FF0"/>
    <w:rsid w:val="00831E39"/>
    <w:rsid w:val="00832CB7"/>
    <w:rsid w:val="00843184"/>
    <w:rsid w:val="00853D60"/>
    <w:rsid w:val="00861DC5"/>
    <w:rsid w:val="00864A31"/>
    <w:rsid w:val="00866FCE"/>
    <w:rsid w:val="00867563"/>
    <w:rsid w:val="008827C2"/>
    <w:rsid w:val="0088324F"/>
    <w:rsid w:val="0088476D"/>
    <w:rsid w:val="008919B4"/>
    <w:rsid w:val="00895DC4"/>
    <w:rsid w:val="008A26E3"/>
    <w:rsid w:val="008B2E26"/>
    <w:rsid w:val="008D3B00"/>
    <w:rsid w:val="008E07ED"/>
    <w:rsid w:val="008E3F3B"/>
    <w:rsid w:val="008F0088"/>
    <w:rsid w:val="009115B6"/>
    <w:rsid w:val="00924C7E"/>
    <w:rsid w:val="009320A9"/>
    <w:rsid w:val="009330B9"/>
    <w:rsid w:val="00933B72"/>
    <w:rsid w:val="00935F8C"/>
    <w:rsid w:val="00943945"/>
    <w:rsid w:val="00955105"/>
    <w:rsid w:val="00973C84"/>
    <w:rsid w:val="009744BD"/>
    <w:rsid w:val="009A25FD"/>
    <w:rsid w:val="009A3BBE"/>
    <w:rsid w:val="009B0152"/>
    <w:rsid w:val="009B0C8A"/>
    <w:rsid w:val="009B5556"/>
    <w:rsid w:val="009B75D6"/>
    <w:rsid w:val="009E6FCB"/>
    <w:rsid w:val="009F4793"/>
    <w:rsid w:val="00A007F0"/>
    <w:rsid w:val="00A0091B"/>
    <w:rsid w:val="00A015C9"/>
    <w:rsid w:val="00A01AEA"/>
    <w:rsid w:val="00A300B6"/>
    <w:rsid w:val="00A32F86"/>
    <w:rsid w:val="00A508C5"/>
    <w:rsid w:val="00A54330"/>
    <w:rsid w:val="00A721F6"/>
    <w:rsid w:val="00A847D6"/>
    <w:rsid w:val="00A859B5"/>
    <w:rsid w:val="00AA425F"/>
    <w:rsid w:val="00AB1DBE"/>
    <w:rsid w:val="00AB65A2"/>
    <w:rsid w:val="00AC1F8E"/>
    <w:rsid w:val="00AC6484"/>
    <w:rsid w:val="00AD05CA"/>
    <w:rsid w:val="00AD265F"/>
    <w:rsid w:val="00AF753D"/>
    <w:rsid w:val="00B04B0C"/>
    <w:rsid w:val="00B05062"/>
    <w:rsid w:val="00B07608"/>
    <w:rsid w:val="00B07B8F"/>
    <w:rsid w:val="00B15739"/>
    <w:rsid w:val="00B17DED"/>
    <w:rsid w:val="00B275AC"/>
    <w:rsid w:val="00B32E43"/>
    <w:rsid w:val="00B347FA"/>
    <w:rsid w:val="00B357B4"/>
    <w:rsid w:val="00B36C47"/>
    <w:rsid w:val="00B4191D"/>
    <w:rsid w:val="00B5766E"/>
    <w:rsid w:val="00B6552B"/>
    <w:rsid w:val="00B6613A"/>
    <w:rsid w:val="00B67CFD"/>
    <w:rsid w:val="00B75E49"/>
    <w:rsid w:val="00B76815"/>
    <w:rsid w:val="00B8184E"/>
    <w:rsid w:val="00B8277F"/>
    <w:rsid w:val="00B90437"/>
    <w:rsid w:val="00BC42A5"/>
    <w:rsid w:val="00BC474B"/>
    <w:rsid w:val="00BC4CEA"/>
    <w:rsid w:val="00BD041D"/>
    <w:rsid w:val="00BD04BF"/>
    <w:rsid w:val="00BD205A"/>
    <w:rsid w:val="00BD72F4"/>
    <w:rsid w:val="00C2425D"/>
    <w:rsid w:val="00C37D70"/>
    <w:rsid w:val="00C50601"/>
    <w:rsid w:val="00C51698"/>
    <w:rsid w:val="00C530CD"/>
    <w:rsid w:val="00C56917"/>
    <w:rsid w:val="00C7597C"/>
    <w:rsid w:val="00C7684D"/>
    <w:rsid w:val="00CA1CA0"/>
    <w:rsid w:val="00CA6514"/>
    <w:rsid w:val="00CB076A"/>
    <w:rsid w:val="00CB15F6"/>
    <w:rsid w:val="00CB702D"/>
    <w:rsid w:val="00CD1CFD"/>
    <w:rsid w:val="00CE071F"/>
    <w:rsid w:val="00CE5F25"/>
    <w:rsid w:val="00D02C74"/>
    <w:rsid w:val="00D108EA"/>
    <w:rsid w:val="00D12C79"/>
    <w:rsid w:val="00D21B17"/>
    <w:rsid w:val="00D23F40"/>
    <w:rsid w:val="00D415B0"/>
    <w:rsid w:val="00D419DF"/>
    <w:rsid w:val="00D53842"/>
    <w:rsid w:val="00D6064E"/>
    <w:rsid w:val="00D65EEE"/>
    <w:rsid w:val="00D77B92"/>
    <w:rsid w:val="00D815E7"/>
    <w:rsid w:val="00D84C0A"/>
    <w:rsid w:val="00D96F20"/>
    <w:rsid w:val="00DA3731"/>
    <w:rsid w:val="00DC03C0"/>
    <w:rsid w:val="00DC2C3D"/>
    <w:rsid w:val="00DD76D1"/>
    <w:rsid w:val="00DE1B48"/>
    <w:rsid w:val="00DE575C"/>
    <w:rsid w:val="00DE68EC"/>
    <w:rsid w:val="00DF53C7"/>
    <w:rsid w:val="00E054E3"/>
    <w:rsid w:val="00E05EBC"/>
    <w:rsid w:val="00E06B8B"/>
    <w:rsid w:val="00E11EE8"/>
    <w:rsid w:val="00E2141E"/>
    <w:rsid w:val="00E23235"/>
    <w:rsid w:val="00E24DD1"/>
    <w:rsid w:val="00E350A6"/>
    <w:rsid w:val="00E363F8"/>
    <w:rsid w:val="00E46364"/>
    <w:rsid w:val="00E6013D"/>
    <w:rsid w:val="00E6291F"/>
    <w:rsid w:val="00E71F9B"/>
    <w:rsid w:val="00E7478F"/>
    <w:rsid w:val="00E85248"/>
    <w:rsid w:val="00E91085"/>
    <w:rsid w:val="00EA2BFE"/>
    <w:rsid w:val="00EA2D4F"/>
    <w:rsid w:val="00EA7176"/>
    <w:rsid w:val="00EA7CE8"/>
    <w:rsid w:val="00EB31F7"/>
    <w:rsid w:val="00EC3386"/>
    <w:rsid w:val="00ED3199"/>
    <w:rsid w:val="00ED72E5"/>
    <w:rsid w:val="00EE1DD6"/>
    <w:rsid w:val="00EE472A"/>
    <w:rsid w:val="00EF0399"/>
    <w:rsid w:val="00F02E66"/>
    <w:rsid w:val="00F156E2"/>
    <w:rsid w:val="00F171E2"/>
    <w:rsid w:val="00F26BFB"/>
    <w:rsid w:val="00F33BAC"/>
    <w:rsid w:val="00F37D94"/>
    <w:rsid w:val="00F43561"/>
    <w:rsid w:val="00F47CE6"/>
    <w:rsid w:val="00F5605E"/>
    <w:rsid w:val="00F63300"/>
    <w:rsid w:val="00F66316"/>
    <w:rsid w:val="00F84450"/>
    <w:rsid w:val="00F91C1C"/>
    <w:rsid w:val="00F9772C"/>
    <w:rsid w:val="00F9797B"/>
    <w:rsid w:val="00FA1A6E"/>
    <w:rsid w:val="00FB52FC"/>
    <w:rsid w:val="00FB54F7"/>
    <w:rsid w:val="00FD1B89"/>
    <w:rsid w:val="00FE0ED2"/>
    <w:rsid w:val="00FF4EF0"/>
    <w:rsid w:val="00FF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3A647B-6102-4582-B8FA-6FA05B40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A3A"/>
    <w:pPr>
      <w:spacing w:line="240" w:lineRule="exact"/>
    </w:pPr>
    <w:rPr>
      <w:rFonts w:ascii="Trebuchet MS" w:hAnsi="Trebuchet MS"/>
      <w:color w:val="2608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91F"/>
    <w:pPr>
      <w:tabs>
        <w:tab w:val="center" w:pos="4153"/>
        <w:tab w:val="right" w:pos="8306"/>
      </w:tabs>
    </w:pPr>
  </w:style>
  <w:style w:type="paragraph" w:styleId="Footer">
    <w:name w:val="footer"/>
    <w:basedOn w:val="Normal"/>
    <w:rsid w:val="00E6291F"/>
    <w:pPr>
      <w:tabs>
        <w:tab w:val="center" w:pos="4153"/>
        <w:tab w:val="right" w:pos="8306"/>
      </w:tabs>
    </w:pPr>
  </w:style>
  <w:style w:type="table" w:styleId="TableGrid">
    <w:name w:val="Table Grid"/>
    <w:basedOn w:val="TableNormal"/>
    <w:rsid w:val="00667B82"/>
    <w:pPr>
      <w:spacing w:line="240" w:lineRule="exact"/>
    </w:pPr>
    <w:rPr>
      <w:rFonts w:ascii="Arial" w:hAnsi="Arial"/>
    </w:rPr>
    <w:tblPr>
      <w:tblCellMar>
        <w:left w:w="0" w:type="dxa"/>
        <w:right w:w="0" w:type="dxa"/>
      </w:tblCellMar>
    </w:tblPr>
  </w:style>
  <w:style w:type="paragraph" w:customStyle="1" w:styleId="FooterCol1">
    <w:name w:val="Footer Col 1"/>
    <w:basedOn w:val="Normal"/>
    <w:rsid w:val="00072F0C"/>
    <w:pPr>
      <w:spacing w:line="200" w:lineRule="exact"/>
    </w:pPr>
    <w:rPr>
      <w:sz w:val="18"/>
    </w:rPr>
  </w:style>
  <w:style w:type="paragraph" w:customStyle="1" w:styleId="Picture">
    <w:name w:val="Picture"/>
    <w:basedOn w:val="Normal"/>
    <w:rsid w:val="00D419DF"/>
    <w:pPr>
      <w:spacing w:line="240" w:lineRule="auto"/>
    </w:pPr>
  </w:style>
  <w:style w:type="character" w:styleId="PageNumber">
    <w:name w:val="page number"/>
    <w:basedOn w:val="DefaultParagraphFont"/>
    <w:rsid w:val="00D108EA"/>
  </w:style>
  <w:style w:type="character" w:styleId="Hyperlink">
    <w:name w:val="Hyperlink"/>
    <w:basedOn w:val="DefaultParagraphFont"/>
    <w:rsid w:val="00D108EA"/>
    <w:rPr>
      <w:color w:val="0000FF"/>
      <w:u w:val="single"/>
    </w:rPr>
  </w:style>
  <w:style w:type="paragraph" w:styleId="ListParagraph">
    <w:name w:val="List Paragraph"/>
    <w:basedOn w:val="Normal"/>
    <w:uiPriority w:val="34"/>
    <w:qFormat/>
    <w:rsid w:val="00EF0399"/>
    <w:pPr>
      <w:spacing w:after="200" w:line="276" w:lineRule="auto"/>
      <w:ind w:left="720"/>
      <w:contextualSpacing/>
    </w:pPr>
    <w:rPr>
      <w:rFonts w:eastAsiaTheme="minorHAnsi" w:cstheme="minorBidi"/>
      <w:color w:val="auto"/>
      <w:sz w:val="22"/>
      <w:szCs w:val="22"/>
      <w:lang w:eastAsia="en-US"/>
    </w:rPr>
  </w:style>
  <w:style w:type="paragraph" w:customStyle="1" w:styleId="Default">
    <w:name w:val="Default"/>
    <w:rsid w:val="00006011"/>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rsid w:val="000A4D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4DC8"/>
    <w:rPr>
      <w:rFonts w:ascii="Tahoma" w:hAnsi="Tahoma" w:cs="Tahoma"/>
      <w:color w:val="26085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laire.perrens@plantlif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 Company / Address</vt:lpstr>
    </vt:vector>
  </TitlesOfParts>
  <Company>..</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Company / Address</dc:title>
  <dc:creator>Claire Perrens</dc:creator>
  <cp:lastModifiedBy>Peter Lloyd</cp:lastModifiedBy>
  <cp:revision>2</cp:revision>
  <cp:lastPrinted>2015-01-19T11:01:00Z</cp:lastPrinted>
  <dcterms:created xsi:type="dcterms:W3CDTF">2015-04-08T17:51:00Z</dcterms:created>
  <dcterms:modified xsi:type="dcterms:W3CDTF">2015-04-08T17:51:00Z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ID">
    <vt:lpwstr>MS03744</vt:lpwstr>
  </property>
</Properties>
</file>